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s-ES"/>
        </w:rPr>
        <w:id w:val="14547874"/>
        <w:docPartObj>
          <w:docPartGallery w:val="Cover Pages"/>
          <w:docPartUnique/>
        </w:docPartObj>
      </w:sdtPr>
      <w:sdtEndPr>
        <w:rPr>
          <w:lang w:val="es-MX"/>
        </w:rPr>
      </w:sdtEndPr>
      <w:sdtContent>
        <w:p w:rsidR="000F6FA0" w:rsidRDefault="00D27E07">
          <w:pPr>
            <w:rPr>
              <w:lang w:val="es-ES"/>
            </w:rPr>
          </w:pPr>
          <w:r>
            <w:rPr>
              <w:noProof/>
            </w:rPr>
            <mc:AlternateContent>
              <mc:Choice Requires="wpg">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3359785" cy="8771255"/>
                    <wp:effectExtent l="5080" t="9525" r="6985" b="127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3" name="AutoShape 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4" name="Group 4"/>
                            <wpg:cNvGrpSpPr>
                              <a:grpSpLocks/>
                            </wpg:cNvGrpSpPr>
                            <wpg:grpSpPr bwMode="auto">
                              <a:xfrm>
                                <a:off x="5531" y="9226"/>
                                <a:ext cx="5291" cy="5845"/>
                                <a:chOff x="5531" y="9226"/>
                                <a:chExt cx="5291" cy="5845"/>
                              </a:xfrm>
                            </wpg:grpSpPr>
                            <wps:wsp>
                              <wps:cNvPr id="15"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17" name="Oval 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3.35pt;margin-top:0;width:264.55pt;height:690.65pt;z-index:25166028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arE8AAAADbAAAADwAAAGRycy9kb3ducmV2LnhtbERPzYrCMBC+C75DGGFvmuiCLNVUZGHF&#10;Q0Hs+gBDM9uWNpPSZLX16Y0geJuP73e2u8G24kq9rx1rWC4UCOLCmZpLDZffn/kXCB+QDbaOScNI&#10;HnbpdLLFxLgbn+mah1LEEPYJaqhC6BIpfVGRRb9wHXHk/lxvMUTYl9L0eIvhtpUrpdbSYs2xocKO&#10;visqmvzfamjGbLznZ3U6qHth5d5mbrXMtP6YDfsNiEBDeItf7qOJ8z/h+Us8QK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qxPAAAAA2wAAAA8AAAAAAAAAAAAAAAAA&#10;oQIAAGRycy9kb3ducmV2LnhtbFBLBQYAAAAABAAEAPkAAACOAwAAAAA=&#10;" strokecolor="#a7bfde [1620]"/>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WysAA&#10;AADbAAAADwAAAGRycy9kb3ducmV2LnhtbERPTWuDQBC9B/oflinkFtcUWtRkE0JpoQcvtZLz4I6r&#10;xJ0Vd6v232cLhd7m8T7neF7tIGaafO9YwT5JQRA3TvdsFNRf77sMhA/IGgfHpOCHPJxPD5sjFtot&#10;/ElzFYyIIewLVNCFMBZS+qYjiz5xI3HkWjdZDBFORuoJlxhuB/mUpi/SYs+xocORXjtqbtW3VZBT&#10;9da3+VjPlDuz7E1ZZlev1PZxvRxABFrDv/jP/aHj/Gf4/SUeIE9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BWysAAAADbAAAADwAAAAAAAAAAAAAAAACYAgAAZHJzL2Rvd25y&#10;ZXYueG1sUEsFBgAAAAAEAAQA9QAAAIUDAAAAAA==&#10;" path="m6418,1185r,5485l1809,6669c974,5889,,3958,1407,1987,2830,,5591,411,6418,1185xe" fillcolor="#a7bfde [1620]"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tkL8A&#10;AADbAAAADwAAAGRycy9kb3ducmV2LnhtbERPTYvCMBC9C/6HMII3TV2hSNcoi7gqiILVvQ/N2JZt&#10;JqWJtv57Iwje5vE+Z77sTCXu1LjSsoLJOAJBnFldcq7gcv4dzUA4j6yxskwKHuRguej35pho2/KJ&#10;7qnPRQhhl6CCwvs6kdJlBRl0Y1sTB+5qG4M+wCaXusE2hJtKfkVRLA2WHBoKrGlVUPaf3oyCdhvF&#10;+/XqT2+O0x3Vt8N161Op1HDQ/XyD8NT5j/jt3ukwP4bXL+E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f22QvwAAANsAAAAPAAAAAAAAAAAAAAAAAJgCAABkcnMvZG93bnJl&#10;di54bWxQSwUGAAAAAAQABAD1AAAAhAMAAAAA&#10;" fillcolor="#d3dfee [820]" stroked="f" strokecolor="#a7bfde [1620]"/>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Qr8A&#10;AADbAAAADwAAAGRycy9kb3ducmV2LnhtbERPS2vCQBC+F/wPywje6sYebImuEgSxIIXWx33YHZNg&#10;djZkxxj/vVso9DYf33OW68E3qqcu1oENzKYZKGIbXM2lgdNx+/oBKgqywyYwGXhQhPVq9LLE3IU7&#10;/1B/kFKlEI45GqhE2lzraCvyGKehJU7cJXQeJcGu1K7Dewr3jX7Lsrn2WHNqqLClTUX2erh5A19F&#10;/72/FLce2dr9rm6kPHsxZjIeigUooUH+xX/uT5fmv8PvL+kAv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z95CvwAAANsAAAAPAAAAAAAAAAAAAAAAAJgCAABkcnMvZG93bnJl&#10;di54bWxQSwUGAAAAAAQABAD1AAAAhAMAAAAA&#10;" fillcolor="#7ba0cd [2420]" stroked="f" strokecolor="#a7bfde [1620]"/>
                    </v:group>
                    <w10:wrap anchorx="page" anchory="page"/>
                  </v:group>
                </w:pict>
              </mc:Fallback>
            </mc:AlternateContent>
          </w:r>
          <w:r>
            <w:rPr>
              <w:noProof/>
            </w:rPr>
            <mc:AlternateContent>
              <mc:Choice Requires="wpg">
                <w:drawing>
                  <wp:anchor distT="0" distB="0" distL="114300" distR="114300" simplePos="0" relativeHeight="251662336" behindDoc="0" locked="0" layoutInCell="0" allowOverlap="1">
                    <wp:simplePos x="0" y="0"/>
                    <wp:positionH relativeFrom="page">
                      <wp:align>left</wp:align>
                    </wp:positionH>
                    <wp:positionV relativeFrom="page">
                      <wp:align>top</wp:align>
                    </wp:positionV>
                    <wp:extent cx="5902960" cy="4838065"/>
                    <wp:effectExtent l="9525" t="9525" r="2540" b="635"/>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7" name="AutoShape 1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8" name="Group 15"/>
                            <wpg:cNvGrpSpPr>
                              <a:grpSpLocks/>
                            </wpg:cNvGrpSpPr>
                            <wpg:grpSpPr bwMode="auto">
                              <a:xfrm>
                                <a:off x="7095" y="5418"/>
                                <a:ext cx="2216" cy="2216"/>
                                <a:chOff x="7907" y="4350"/>
                                <a:chExt cx="2216" cy="2216"/>
                              </a:xfrm>
                            </wpg:grpSpPr>
                            <wps:wsp>
                              <wps:cNvPr id="9" name="Oval 1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17"/>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0;margin-top:0;width:464.8pt;height:380.95pt;z-index:25166233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" o:allowincell="f">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eEs8QAAADaAAAADwAAAGRycy9kb3ducmV2LnhtbESPT2vCQBTE74V+h+UVvOlGkRqiG5FC&#10;QejFRik9PrMvfzT7NuxuY+yn7xYKPQ4z8xtmsx1NJwZyvrWsYD5LQBCXVrdcKzgdX6cpCB+QNXaW&#10;ScGdPGzzx4cNZtre+J2GItQiQthnqKAJoc+k9GVDBv3M9sTRq6wzGKJ0tdQObxFuOrlIkmdpsOW4&#10;0GBPLw2V1+LLKDh/huWF/OWj+j64dHkv3oZdslJq8jTu1iACjeE//NfeawUr+L0Sb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4SzxAAAANoAAAAPAAAAAAAAAAAA&#10;AAAAAKECAABkcnMvZG93bnJldi54bWxQSwUGAAAAAAQABAD5AAAAkgMAAAAA&#10;" strokecolor="#a7bfde [1620]"/>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xZcEA&#10;AADaAAAADwAAAGRycy9kb3ducmV2LnhtbESPwW7CMBBE75X6D9ZW4lbsckAQ4iBatRU9UQIfsIqX&#10;OCJeR7Eh4e9rJKQeRzPzRpOvR9eKK/Wh8azhbapAEFfeNFxrOB6+XhcgQkQ22HomDTcKsC6en3LM&#10;jB94T9cy1iJBOGSowcbYZVKGypLDMPUdcfJOvncYk+xraXocEty1cqbUXDpsOC1Y7OjDUnUuL06D&#10;Irtvj+ZbDrv33y6U6vOnWp61nryMmxWISGP8Dz/aW6NhCfcr6Qb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pcWXBAAAA2gAAAA8AAAAAAAAAAAAAAAAAmAIAAGRycy9kb3du&#10;cmV2LnhtbFBLBQYAAAAABAAEAPUAAACGAwAAAAA=&#10;" fillcolor="#a7bfde [1620]"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9VsAA&#10;AADbAAAADwAAAGRycy9kb3ducmV2LnhtbESPQYvCQAyF7wv+hyGCl0WniqhURxFF2KtV76ET22In&#10;UzujVn/95rCwt4T38t6X1aZztXpSGyrPBsajBBRx7m3FhYHz6TBcgAoR2WLtmQy8KcBm3ftaYWr9&#10;i4/0zGKhJIRDigbKGJtU65CX5DCMfEMs2tW3DqOsbaFtiy8Jd7WeJMlMO6xYGkpsaFdSfssezkC4&#10;7MaHy2Oe8WKK2cfeae/yb2MG/W67BBWpi//mv+sfK/hCL7/IAH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N9VsAAAADbAAAADwAAAAAAAAAAAAAAAACYAgAAZHJzL2Rvd25y&#10;ZXYueG1sUEsFBgAAAAAEAAQA9QAAAIUDAAAAAA==&#10;" fillcolor="#d3dfee [820]"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VbcAA&#10;AADbAAAADwAAAGRycy9kb3ducmV2LnhtbERPS4vCMBC+L/gfwgh7W1MVRKpRfFDYwx5cFc9DMrbV&#10;ZlKbrFZ//UYQvM3H95zpvLWVuFLjS8cK+r0EBLF2puRcwX6XfY1B+IBssHJMCu7kYT7rfEwxNe7G&#10;v3TdhlzEEPYpKihCqFMpvS7Iou+5mjhyR9dYDBE2uTQN3mK4reQgSUbSYsmxocCaVgXp8/bPKhj+&#10;4DpfPvRlt8kO4+TktB5mXqnPbruYgAjUhrf45f42cX4fnr/E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DVbcAAAADbAAAADwAAAAAAAAAAAAAAAACYAgAAZHJzL2Rvd25y&#10;ZXYueG1sUEsFBgAAAAAEAAQA9QAAAIUDAAAAAA==&#10;" fillcolor="#7ba0cd [2420]" stroked="f"/>
                    </v:group>
                    <w10:wrap anchorx="page" anchory="page"/>
                  </v:group>
                </w:pict>
              </mc:Fallback>
            </mc:AlternateContent>
          </w:r>
          <w:r>
            <w:rPr>
              <w:noProof/>
            </w:rPr>
            <mc:AlternateContent>
              <mc:Choice Requires="wpg">
                <w:drawing>
                  <wp:anchor distT="0" distB="0" distL="114300" distR="114300" simplePos="0" relativeHeight="251661312" behindDoc="0" locked="0" layoutInCell="0" allowOverlap="1">
                    <wp:simplePos x="0" y="0"/>
                    <wp:positionH relativeFrom="margin">
                      <wp:align>right</wp:align>
                    </wp:positionH>
                    <wp:positionV relativeFrom="page">
                      <wp:align>top</wp:align>
                    </wp:positionV>
                    <wp:extent cx="4225290" cy="2886075"/>
                    <wp:effectExtent l="13970" t="9525" r="889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2" name="AutoShape 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3" name="Oval 1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1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81.5pt;margin-top:0;width:332.7pt;height:227.25pt;z-index:2516613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AnK8QAAADaAAAADwAAAGRycy9kb3ducmV2LnhtbESPT2sCMRTE74V+h/AKvWlWEZXVrEih&#10;UOilrlJ6fG7e/tHNy5Kk69pPbwShx2FmfsOsN4NpRU/ON5YVTMYJCOLC6oYrBYf9+2gJwgdkja1l&#10;UnAlD5vs+WmNqbYX3lGfh0pECPsUFdQhdKmUvqjJoB/bjjh6pXUGQ5SuktrhJcJNK6dJMpcGG44L&#10;NXb0VlNxzn+NguNPmJ3In77Lvy+3nF3zz36bLJR6fRm2KxCBhvAffrQ/tIIp3K/EGy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CcrxAAAANoAAAAPAAAAAAAAAAAA&#10;AAAAAKECAABkcnMvZG93bnJldi54bWxQSwUGAAAAAAQABAD5AAAAkgMAAAAA&#10;" strokecolor="#a7bfde [1620]"/>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j8IA&#10;AADaAAAADwAAAGRycy9kb3ducmV2LnhtbESPUWvCMBSF3wf7D+EOfJvJHIjrTMWJE/fk7PwBl+ba&#10;lDY3pYm2/nszGOzxcM75Dme5Gl0rrtSH2rOGl6kCQVx6U3Ol4fTz+bwAESKywdYzabhRgFX++LDE&#10;zPiBj3QtYiUShEOGGmyMXSZlKC05DFPfESfv7HuHMcm+kqbHIcFdK2dKzaXDmtOCxY42lsqmuDgN&#10;iuyxPZmdHA4f310o1ParfGu0njyN63cQkcb4H/5r742GV/i9k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UaPwgAAANoAAAAPAAAAAAAAAAAAAAAAAJgCAABkcnMvZG93&#10;bnJldi54bWxQSwUGAAAAAAQABAD1AAAAhwMAAAAA&#10;" fillcolor="#a7bfde [1620]"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4YZb0A&#10;AADaAAAADwAAAGRycy9kb3ducmV2LnhtbESPwQrCMBBE74L/EFbwIpoqolKNIorg1ar3pVnbYrOp&#10;TdTq1xtB8DjMzBtmsWpMKR5Uu8KyguEgAkGcWl1wpuB03PVnIJxH1lhaJgUvcrBatlsLjLV98oEe&#10;ic9EgLCLUUHufRVL6dKcDLqBrYiDd7G1QR9knUld4zPATSlHUTSRBgsOCzlWtMkpvSZ3o8CdN8Pd&#10;+T5NeDbG5K1vtDVpT6lup1nPQXhq/D/8a++1gj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74YZb0AAADaAAAADwAAAAAAAAAAAAAAAACYAgAAZHJzL2Rvd25yZXYu&#10;eG1sUEsFBgAAAAAEAAQA9QAAAIIDAAAAAA==&#10;" fillcolor="#d3dfee [820]"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cIA&#10;AADaAAAADwAAAGRycy9kb3ducmV2LnhtbESPQWsCMRSE74L/ITzBm2atWG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8D5wgAAANoAAAAPAAAAAAAAAAAAAAAAAJgCAABkcnMvZG93&#10;bnJldi54bWxQSwUGAAAAAAQABAD1AAAAhwMAAAAA&#10;" fillcolor="#7ba0cd [2420]" stroked="f"/>
                    <w10:wrap anchorx="margin" anchory="page"/>
                  </v:group>
                </w:pict>
              </mc:Fallback>
            </mc:AlternateContent>
          </w:r>
        </w:p>
        <w:tbl>
          <w:tblPr>
            <w:tblpPr w:leftFromText="187" w:rightFromText="187" w:vertAnchor="page" w:horzAnchor="margin" w:tblpY="9166"/>
            <w:tblW w:w="3000" w:type="pct"/>
            <w:tblLook w:val="04A0" w:firstRow="1" w:lastRow="0" w:firstColumn="1" w:lastColumn="0" w:noHBand="0" w:noVBand="1"/>
          </w:tblPr>
          <w:tblGrid>
            <w:gridCol w:w="5432"/>
          </w:tblGrid>
          <w:tr w:rsidR="000F6FA0" w:rsidTr="000F6FA0">
            <w:tc>
              <w:tcPr>
                <w:tcW w:w="5432" w:type="dxa"/>
              </w:tcPr>
              <w:p w:rsidR="000F6FA0" w:rsidRDefault="002D5135" w:rsidP="000F6FA0">
                <w:pPr>
                  <w:pStyle w:val="Sinespaciado"/>
                  <w:jc w:val="center"/>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36"/>
                      <w:szCs w:val="48"/>
                    </w:rPr>
                    <w:alias w:val="Título"/>
                    <w:id w:val="703864190"/>
                    <w:placeholder>
                      <w:docPart w:val="7E5FA5D1CBDE485291D579B8068A9806"/>
                    </w:placeholder>
                    <w:dataBinding w:prefixMappings="xmlns:ns0='http://schemas.openxmlformats.org/package/2006/metadata/core-properties' xmlns:ns1='http://purl.org/dc/elements/1.1/'" w:xpath="/ns0:coreProperties[1]/ns1:title[1]" w:storeItemID="{6C3C8BC8-F283-45AE-878A-BAB7291924A1}"/>
                    <w:text/>
                  </w:sdtPr>
                  <w:sdtEndPr/>
                  <w:sdtContent>
                    <w:r w:rsidR="000F6FA0" w:rsidRPr="000F6FA0">
                      <w:rPr>
                        <w:rFonts w:asciiTheme="majorHAnsi" w:eastAsiaTheme="majorEastAsia" w:hAnsiTheme="majorHAnsi" w:cstheme="majorBidi"/>
                        <w:b/>
                        <w:bCs/>
                        <w:color w:val="365F91" w:themeColor="accent1" w:themeShade="BF"/>
                        <w:sz w:val="36"/>
                        <w:szCs w:val="48"/>
                      </w:rPr>
                      <w:t xml:space="preserve">ENSAYO: CAPITULO 8 “COHERENCIA </w:t>
                    </w:r>
                    <w:r w:rsidR="00B239B2">
                      <w:rPr>
                        <w:rFonts w:asciiTheme="majorHAnsi" w:eastAsiaTheme="majorEastAsia" w:hAnsiTheme="majorHAnsi" w:cstheme="majorBidi"/>
                        <w:b/>
                        <w:bCs/>
                        <w:color w:val="365F91" w:themeColor="accent1" w:themeShade="BF"/>
                        <w:sz w:val="36"/>
                        <w:szCs w:val="48"/>
                      </w:rPr>
                      <w:t>SISTÉM</w:t>
                    </w:r>
                    <w:r w:rsidR="00B239B2" w:rsidRPr="000F6FA0">
                      <w:rPr>
                        <w:rFonts w:asciiTheme="majorHAnsi" w:eastAsiaTheme="majorEastAsia" w:hAnsiTheme="majorHAnsi" w:cstheme="majorBidi"/>
                        <w:b/>
                        <w:bCs/>
                        <w:color w:val="365F91" w:themeColor="accent1" w:themeShade="BF"/>
                        <w:sz w:val="36"/>
                        <w:szCs w:val="48"/>
                      </w:rPr>
                      <w:t>ICA</w:t>
                    </w:r>
                    <w:r w:rsidR="000F6FA0" w:rsidRPr="000F6FA0">
                      <w:rPr>
                        <w:rFonts w:asciiTheme="majorHAnsi" w:eastAsiaTheme="majorEastAsia" w:hAnsiTheme="majorHAnsi" w:cstheme="majorBidi"/>
                        <w:b/>
                        <w:bCs/>
                        <w:color w:val="365F91" w:themeColor="accent1" w:themeShade="BF"/>
                        <w:sz w:val="36"/>
                        <w:szCs w:val="48"/>
                      </w:rPr>
                      <w:t>”</w:t>
                    </w:r>
                  </w:sdtContent>
                </w:sdt>
              </w:p>
            </w:tc>
          </w:tr>
          <w:tr w:rsidR="000F6FA0" w:rsidTr="000F6FA0">
            <w:tc>
              <w:tcPr>
                <w:tcW w:w="5432" w:type="dxa"/>
              </w:tcPr>
              <w:p w:rsidR="000F6FA0" w:rsidRPr="000F6FA0" w:rsidRDefault="000F6FA0" w:rsidP="000F6FA0">
                <w:pPr>
                  <w:pStyle w:val="Sinespaciado"/>
                  <w:jc w:val="center"/>
                  <w:rPr>
                    <w:b/>
                    <w:color w:val="484329" w:themeColor="background2" w:themeShade="3F"/>
                    <w:sz w:val="28"/>
                    <w:szCs w:val="28"/>
                  </w:rPr>
                </w:pPr>
              </w:p>
            </w:tc>
          </w:tr>
          <w:tr w:rsidR="000F6FA0" w:rsidTr="000F6FA0">
            <w:sdt>
              <w:sdtPr>
                <w:rPr>
                  <w:b/>
                  <w:color w:val="484329" w:themeColor="background2" w:themeShade="3F"/>
                  <w:sz w:val="28"/>
                  <w:szCs w:val="28"/>
                </w:rPr>
                <w:alias w:val="Subtítulo"/>
                <w:id w:val="703864195"/>
                <w:placeholder>
                  <w:docPart w:val="80833B2184884257819165EF69223C37"/>
                </w:placeholder>
                <w:dataBinding w:prefixMappings="xmlns:ns0='http://schemas.openxmlformats.org/package/2006/metadata/core-properties' xmlns:ns1='http://purl.org/dc/elements/1.1/'" w:xpath="/ns0:coreProperties[1]/ns1:subject[1]" w:storeItemID="{6C3C8BC8-F283-45AE-878A-BAB7291924A1}"/>
                <w:text/>
              </w:sdtPr>
              <w:sdtEndPr/>
              <w:sdtContent>
                <w:tc>
                  <w:tcPr>
                    <w:tcW w:w="5432" w:type="dxa"/>
                  </w:tcPr>
                  <w:p w:rsidR="000F6FA0" w:rsidRDefault="000F6FA0" w:rsidP="000F6FA0">
                    <w:pPr>
                      <w:pStyle w:val="Sinespaciado"/>
                      <w:jc w:val="center"/>
                      <w:rPr>
                        <w:color w:val="484329" w:themeColor="background2" w:themeShade="3F"/>
                        <w:sz w:val="28"/>
                        <w:szCs w:val="28"/>
                      </w:rPr>
                    </w:pPr>
                    <w:r w:rsidRPr="000F6FA0">
                      <w:rPr>
                        <w:b/>
                        <w:color w:val="484329" w:themeColor="background2" w:themeShade="3F"/>
                        <w:sz w:val="28"/>
                        <w:szCs w:val="28"/>
                      </w:rPr>
                      <w:t>MEDIOS PROMOCIONALES DE VENTA</w:t>
                    </w:r>
                  </w:p>
                </w:tc>
              </w:sdtContent>
            </w:sdt>
          </w:tr>
          <w:tr w:rsidR="000F6FA0" w:rsidTr="000F6FA0">
            <w:tc>
              <w:tcPr>
                <w:tcW w:w="5432" w:type="dxa"/>
              </w:tcPr>
              <w:p w:rsidR="000F6FA0" w:rsidRDefault="000F6FA0" w:rsidP="000F6FA0">
                <w:pPr>
                  <w:pStyle w:val="Sinespaciado"/>
                  <w:jc w:val="center"/>
                </w:pPr>
              </w:p>
            </w:tc>
          </w:tr>
          <w:tr w:rsidR="000F6FA0" w:rsidTr="000F6FA0">
            <w:sdt>
              <w:sdtPr>
                <w:rPr>
                  <w:b/>
                  <w:sz w:val="28"/>
                </w:rPr>
                <w:alias w:val="Abstracto"/>
                <w:id w:val="703864200"/>
                <w:dataBinding w:prefixMappings="xmlns:ns0='http://schemas.microsoft.com/office/2006/coverPageProps'" w:xpath="/ns0:CoverPageProperties[1]/ns0:Abstract[1]" w:storeItemID="{55AF091B-3C7A-41E3-B477-F2FDAA23CFDA}"/>
                <w:text/>
              </w:sdtPr>
              <w:sdtEndPr/>
              <w:sdtContent>
                <w:tc>
                  <w:tcPr>
                    <w:tcW w:w="5432" w:type="dxa"/>
                  </w:tcPr>
                  <w:p w:rsidR="000F6FA0" w:rsidRDefault="000F6FA0" w:rsidP="000F6FA0">
                    <w:pPr>
                      <w:pStyle w:val="Sinespaciado"/>
                      <w:jc w:val="center"/>
                    </w:pPr>
                    <w:r w:rsidRPr="000F6FA0">
                      <w:rPr>
                        <w:b/>
                        <w:sz w:val="28"/>
                      </w:rPr>
                      <w:t>RAMÍREZ PALMERO JANETTE</w:t>
                    </w:r>
                  </w:p>
                </w:tc>
              </w:sdtContent>
            </w:sdt>
          </w:tr>
          <w:tr w:rsidR="000F6FA0" w:rsidTr="000F6FA0">
            <w:tc>
              <w:tcPr>
                <w:tcW w:w="5432" w:type="dxa"/>
              </w:tcPr>
              <w:p w:rsidR="000F6FA0" w:rsidRDefault="000F6FA0" w:rsidP="000F6FA0">
                <w:pPr>
                  <w:pStyle w:val="Sinespaciado"/>
                  <w:rPr>
                    <w:b/>
                    <w:bCs/>
                  </w:rPr>
                </w:pPr>
              </w:p>
            </w:tc>
          </w:tr>
          <w:tr w:rsidR="000F6FA0" w:rsidTr="000F6FA0">
            <w:sdt>
              <w:sdtPr>
                <w:rPr>
                  <w:b/>
                  <w:bCs/>
                  <w:sz w:val="28"/>
                </w:rPr>
                <w:alias w:val="Fecha"/>
                <w:id w:val="703864210"/>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tc>
                  <w:tcPr>
                    <w:tcW w:w="5432" w:type="dxa"/>
                  </w:tcPr>
                  <w:p w:rsidR="000F6FA0" w:rsidRDefault="000F6FA0" w:rsidP="000F6FA0">
                    <w:pPr>
                      <w:pStyle w:val="Sinespaciado"/>
                      <w:jc w:val="center"/>
                      <w:rPr>
                        <w:b/>
                        <w:bCs/>
                      </w:rPr>
                    </w:pPr>
                    <w:r w:rsidRPr="000F6FA0">
                      <w:rPr>
                        <w:b/>
                        <w:bCs/>
                        <w:sz w:val="28"/>
                      </w:rPr>
                      <w:t>4RV5</w:t>
                    </w:r>
                  </w:p>
                </w:tc>
              </w:sdtContent>
            </w:sdt>
          </w:tr>
          <w:tr w:rsidR="000F6FA0" w:rsidTr="000F6FA0">
            <w:tc>
              <w:tcPr>
                <w:tcW w:w="5432" w:type="dxa"/>
              </w:tcPr>
              <w:p w:rsidR="000F6FA0" w:rsidRDefault="000F6FA0" w:rsidP="000F6FA0">
                <w:pPr>
                  <w:pStyle w:val="Sinespaciado"/>
                  <w:rPr>
                    <w:b/>
                    <w:bCs/>
                  </w:rPr>
                </w:pPr>
              </w:p>
            </w:tc>
          </w:tr>
        </w:tbl>
        <w:p w:rsidR="000F6FA0" w:rsidRDefault="000F6FA0">
          <w:r>
            <w:br w:type="page"/>
          </w:r>
        </w:p>
      </w:sdtContent>
    </w:sdt>
    <w:p w:rsidR="00EB02CD" w:rsidRPr="00C35F95" w:rsidRDefault="00A96C09" w:rsidP="00DC62B6">
      <w:pPr>
        <w:spacing w:line="360" w:lineRule="auto"/>
        <w:jc w:val="center"/>
        <w:rPr>
          <w:rFonts w:ascii="Arial" w:hAnsi="Arial" w:cs="Arial"/>
          <w:b/>
          <w:sz w:val="28"/>
          <w:szCs w:val="28"/>
        </w:rPr>
      </w:pPr>
      <w:r w:rsidRPr="00C35F95">
        <w:rPr>
          <w:rFonts w:ascii="Arial" w:hAnsi="Arial" w:cs="Arial"/>
          <w:b/>
          <w:sz w:val="28"/>
          <w:szCs w:val="28"/>
        </w:rPr>
        <w:lastRenderedPageBreak/>
        <w:t>Coherencia</w:t>
      </w:r>
      <w:r w:rsidR="000F6FA0" w:rsidRPr="00C35F95">
        <w:rPr>
          <w:rFonts w:ascii="Arial" w:hAnsi="Arial" w:cs="Arial"/>
          <w:b/>
          <w:sz w:val="28"/>
          <w:szCs w:val="28"/>
        </w:rPr>
        <w:t xml:space="preserve"> </w:t>
      </w:r>
      <w:r w:rsidR="00B239B2" w:rsidRPr="00C35F95">
        <w:rPr>
          <w:rFonts w:ascii="Arial" w:hAnsi="Arial" w:cs="Arial"/>
          <w:b/>
          <w:sz w:val="28"/>
          <w:szCs w:val="28"/>
        </w:rPr>
        <w:t>sistémica</w:t>
      </w:r>
    </w:p>
    <w:p w:rsidR="000F6FA0" w:rsidRPr="00C35F95" w:rsidRDefault="00A96C09" w:rsidP="00DC62B6">
      <w:pPr>
        <w:spacing w:line="360" w:lineRule="auto"/>
        <w:jc w:val="both"/>
        <w:rPr>
          <w:rFonts w:ascii="Arial" w:hAnsi="Arial" w:cs="Arial"/>
          <w:sz w:val="28"/>
          <w:szCs w:val="28"/>
        </w:rPr>
      </w:pPr>
      <w:r w:rsidRPr="00C35F95">
        <w:rPr>
          <w:rFonts w:ascii="Arial" w:hAnsi="Arial" w:cs="Arial"/>
          <w:sz w:val="28"/>
          <w:szCs w:val="28"/>
        </w:rPr>
        <w:t>Para</w:t>
      </w:r>
      <w:r w:rsidR="000F6FA0" w:rsidRPr="00C35F95">
        <w:rPr>
          <w:rFonts w:ascii="Arial" w:hAnsi="Arial" w:cs="Arial"/>
          <w:sz w:val="28"/>
          <w:szCs w:val="28"/>
        </w:rPr>
        <w:t xml:space="preserve">  poder tener un mejor entendimiento de este tema, el libro primero nos define ¿Qué es la coherencia? dentro del marco de la estrategia corporativa. La coherencia es el estado en el cual la organización formula y aplica su estrategia en forma efectiva para hacer frente a cambios en el entorno y </w:t>
      </w:r>
      <w:r w:rsidR="00B239B2" w:rsidRPr="00C35F95">
        <w:rPr>
          <w:rFonts w:ascii="Arial" w:hAnsi="Arial" w:cs="Arial"/>
          <w:sz w:val="28"/>
          <w:szCs w:val="28"/>
        </w:rPr>
        <w:t>así</w:t>
      </w:r>
      <w:r w:rsidR="000F6FA0" w:rsidRPr="00C35F95">
        <w:rPr>
          <w:rFonts w:ascii="Arial" w:hAnsi="Arial" w:cs="Arial"/>
          <w:sz w:val="28"/>
          <w:szCs w:val="28"/>
        </w:rPr>
        <w:t xml:space="preserve"> asegurar su </w:t>
      </w:r>
      <w:r w:rsidR="00B239B2" w:rsidRPr="00C35F95">
        <w:rPr>
          <w:rFonts w:ascii="Arial" w:hAnsi="Arial" w:cs="Arial"/>
          <w:sz w:val="28"/>
          <w:szCs w:val="28"/>
        </w:rPr>
        <w:t>sustentabilidad</w:t>
      </w:r>
      <w:r w:rsidR="000F6FA0" w:rsidRPr="00C35F95">
        <w:rPr>
          <w:rFonts w:ascii="Arial" w:hAnsi="Arial" w:cs="Arial"/>
          <w:sz w:val="28"/>
          <w:szCs w:val="28"/>
        </w:rPr>
        <w:t xml:space="preserve"> en el </w:t>
      </w:r>
      <w:r w:rsidR="00B239B2" w:rsidRPr="00C35F95">
        <w:rPr>
          <w:rFonts w:ascii="Arial" w:hAnsi="Arial" w:cs="Arial"/>
          <w:sz w:val="28"/>
          <w:szCs w:val="28"/>
        </w:rPr>
        <w:t>tiempo</w:t>
      </w:r>
      <w:r w:rsidR="000F6FA0" w:rsidRPr="00C35F95">
        <w:rPr>
          <w:rFonts w:ascii="Arial" w:hAnsi="Arial" w:cs="Arial"/>
          <w:sz w:val="28"/>
          <w:szCs w:val="28"/>
        </w:rPr>
        <w:t xml:space="preserve"> y lo hace manteniendo conscientemente un hilo conductor entre </w:t>
      </w:r>
      <w:proofErr w:type="spellStart"/>
      <w:r w:rsidR="000F6FA0" w:rsidRPr="00C35F95">
        <w:rPr>
          <w:rFonts w:ascii="Arial" w:hAnsi="Arial" w:cs="Arial"/>
          <w:sz w:val="28"/>
          <w:szCs w:val="28"/>
        </w:rPr>
        <w:t>se</w:t>
      </w:r>
      <w:proofErr w:type="spellEnd"/>
      <w:r w:rsidR="000F6FA0" w:rsidRPr="00C35F95">
        <w:rPr>
          <w:rFonts w:ascii="Arial" w:hAnsi="Arial" w:cs="Arial"/>
          <w:sz w:val="28"/>
          <w:szCs w:val="28"/>
        </w:rPr>
        <w:t xml:space="preserve"> pasado, su presente y su futuro.</w:t>
      </w:r>
    </w:p>
    <w:p w:rsidR="000F6FA0" w:rsidRPr="00C35F95" w:rsidRDefault="00B239B2" w:rsidP="00DC62B6">
      <w:pPr>
        <w:spacing w:line="360" w:lineRule="auto"/>
        <w:jc w:val="both"/>
        <w:rPr>
          <w:rFonts w:ascii="Arial" w:hAnsi="Arial" w:cs="Arial"/>
          <w:sz w:val="28"/>
          <w:szCs w:val="28"/>
        </w:rPr>
      </w:pPr>
      <w:r w:rsidRPr="00C35F95">
        <w:rPr>
          <w:rFonts w:ascii="Arial" w:hAnsi="Arial" w:cs="Arial"/>
          <w:sz w:val="28"/>
          <w:szCs w:val="28"/>
        </w:rPr>
        <w:t>Como</w:t>
      </w:r>
      <w:r w:rsidR="000F6FA0" w:rsidRPr="00C35F95">
        <w:rPr>
          <w:rFonts w:ascii="Arial" w:hAnsi="Arial" w:cs="Arial"/>
          <w:sz w:val="28"/>
          <w:szCs w:val="28"/>
        </w:rPr>
        <w:t xml:space="preserve"> bien lo dice el autor, una organización debe mantener una secuencia lógica en sus acciones y </w:t>
      </w:r>
      <w:r w:rsidRPr="00C35F95">
        <w:rPr>
          <w:rFonts w:ascii="Arial" w:hAnsi="Arial" w:cs="Arial"/>
          <w:sz w:val="28"/>
          <w:szCs w:val="28"/>
        </w:rPr>
        <w:t>decisiones</w:t>
      </w:r>
      <w:r w:rsidR="000F6FA0" w:rsidRPr="00C35F95">
        <w:rPr>
          <w:rFonts w:ascii="Arial" w:hAnsi="Arial" w:cs="Arial"/>
          <w:sz w:val="28"/>
          <w:szCs w:val="28"/>
        </w:rPr>
        <w:t xml:space="preserve"> tomando en cuenta sus resultados anteriores, su situación actual dentro del mercado en donde </w:t>
      </w:r>
      <w:r w:rsidRPr="00C35F95">
        <w:rPr>
          <w:rFonts w:ascii="Arial" w:hAnsi="Arial" w:cs="Arial"/>
          <w:sz w:val="28"/>
          <w:szCs w:val="28"/>
        </w:rPr>
        <w:t>se</w:t>
      </w:r>
      <w:r w:rsidR="000F6FA0" w:rsidRPr="00C35F95">
        <w:rPr>
          <w:rFonts w:ascii="Arial" w:hAnsi="Arial" w:cs="Arial"/>
          <w:sz w:val="28"/>
          <w:szCs w:val="28"/>
        </w:rPr>
        <w:t xml:space="preserve"> desenvuelva y considerando las consecuencias de sus acciones relacionándolas con los resultados que desea obtener para con su empresa.</w:t>
      </w:r>
    </w:p>
    <w:p w:rsidR="00A96C09" w:rsidRPr="00C35F95" w:rsidRDefault="00A96C09" w:rsidP="00DC62B6">
      <w:pPr>
        <w:spacing w:line="360" w:lineRule="auto"/>
        <w:jc w:val="both"/>
        <w:rPr>
          <w:rFonts w:ascii="Arial" w:hAnsi="Arial" w:cs="Arial"/>
          <w:sz w:val="28"/>
          <w:szCs w:val="28"/>
        </w:rPr>
      </w:pPr>
      <w:r w:rsidRPr="00C35F95">
        <w:rPr>
          <w:rFonts w:ascii="Arial" w:hAnsi="Arial" w:cs="Arial"/>
          <w:sz w:val="28"/>
          <w:szCs w:val="28"/>
        </w:rPr>
        <w:t xml:space="preserve">Cuando las empresas carecen de coherencia, nos dice el autor, se </w:t>
      </w:r>
      <w:r w:rsidR="00B239B2" w:rsidRPr="00C35F95">
        <w:rPr>
          <w:rFonts w:ascii="Arial" w:hAnsi="Arial" w:cs="Arial"/>
          <w:sz w:val="28"/>
          <w:szCs w:val="28"/>
        </w:rPr>
        <w:t>desvirtúa</w:t>
      </w:r>
      <w:r w:rsidRPr="00C35F95">
        <w:rPr>
          <w:rFonts w:ascii="Arial" w:hAnsi="Arial" w:cs="Arial"/>
          <w:sz w:val="28"/>
          <w:szCs w:val="28"/>
        </w:rPr>
        <w:t xml:space="preserve"> su esencia misma, su misión pierde sentido. </w:t>
      </w:r>
      <w:r w:rsidR="00B239B2" w:rsidRPr="00C35F95">
        <w:rPr>
          <w:rFonts w:ascii="Arial" w:hAnsi="Arial" w:cs="Arial"/>
          <w:sz w:val="28"/>
          <w:szCs w:val="28"/>
        </w:rPr>
        <w:t>Sin</w:t>
      </w:r>
      <w:r w:rsidRPr="00C35F95">
        <w:rPr>
          <w:rFonts w:ascii="Arial" w:hAnsi="Arial" w:cs="Arial"/>
          <w:sz w:val="28"/>
          <w:szCs w:val="28"/>
        </w:rPr>
        <w:t xml:space="preserve"> coherencia una organización tarde o temprano </w:t>
      </w:r>
      <w:r w:rsidR="00B239B2" w:rsidRPr="00C35F95">
        <w:rPr>
          <w:rFonts w:ascii="Arial" w:hAnsi="Arial" w:cs="Arial"/>
          <w:sz w:val="28"/>
          <w:szCs w:val="28"/>
        </w:rPr>
        <w:t>verá</w:t>
      </w:r>
      <w:r w:rsidRPr="00C35F95">
        <w:rPr>
          <w:rFonts w:ascii="Arial" w:hAnsi="Arial" w:cs="Arial"/>
          <w:sz w:val="28"/>
          <w:szCs w:val="28"/>
        </w:rPr>
        <w:t xml:space="preserve"> seriamente comprometida su permanencia en el tiempo.</w:t>
      </w:r>
    </w:p>
    <w:p w:rsidR="00A96C09" w:rsidRPr="00C35F95" w:rsidRDefault="00A96C09" w:rsidP="00DC62B6">
      <w:pPr>
        <w:spacing w:line="360" w:lineRule="auto"/>
        <w:jc w:val="both"/>
        <w:rPr>
          <w:rFonts w:ascii="Arial" w:hAnsi="Arial" w:cs="Arial"/>
          <w:sz w:val="28"/>
          <w:szCs w:val="28"/>
        </w:rPr>
      </w:pPr>
      <w:r w:rsidRPr="00C35F95">
        <w:rPr>
          <w:rFonts w:ascii="Arial" w:hAnsi="Arial" w:cs="Arial"/>
          <w:sz w:val="28"/>
          <w:szCs w:val="28"/>
        </w:rPr>
        <w:t>Debido a que no se mantiene esa secuencia lógica dentro de su esencia, la organización proyecta hacia sus consumidores o clientes una imagen inestable y en ocasiones contrastante lo que podría llevar a la generación de u sentimiento de desconfianza.</w:t>
      </w:r>
    </w:p>
    <w:p w:rsidR="00A96C09" w:rsidRPr="00C35F95" w:rsidRDefault="00B239B2" w:rsidP="00DC62B6">
      <w:pPr>
        <w:spacing w:line="360" w:lineRule="auto"/>
        <w:jc w:val="both"/>
        <w:rPr>
          <w:rFonts w:ascii="Arial" w:hAnsi="Arial" w:cs="Arial"/>
          <w:sz w:val="28"/>
          <w:szCs w:val="28"/>
        </w:rPr>
      </w:pPr>
      <w:r w:rsidRPr="00C35F95">
        <w:rPr>
          <w:rFonts w:ascii="Arial" w:hAnsi="Arial" w:cs="Arial"/>
          <w:sz w:val="28"/>
          <w:szCs w:val="28"/>
        </w:rPr>
        <w:t>La</w:t>
      </w:r>
      <w:r w:rsidR="00A96C09" w:rsidRPr="00C35F95">
        <w:rPr>
          <w:rFonts w:ascii="Arial" w:hAnsi="Arial" w:cs="Arial"/>
          <w:sz w:val="28"/>
          <w:szCs w:val="28"/>
        </w:rPr>
        <w:t xml:space="preserve"> coherencia muestra dos diversos niveles, la coherencia interna y la coherencia externa. </w:t>
      </w:r>
      <w:r w:rsidRPr="00C35F95">
        <w:rPr>
          <w:rFonts w:ascii="Arial" w:hAnsi="Arial" w:cs="Arial"/>
          <w:sz w:val="28"/>
          <w:szCs w:val="28"/>
        </w:rPr>
        <w:t>La</w:t>
      </w:r>
      <w:r w:rsidR="00A96C09" w:rsidRPr="00C35F95">
        <w:rPr>
          <w:rFonts w:ascii="Arial" w:hAnsi="Arial" w:cs="Arial"/>
          <w:sz w:val="28"/>
          <w:szCs w:val="28"/>
        </w:rPr>
        <w:t xml:space="preserve"> coherencia interna se refiere al grado en el cual la identidad de la organización, su estrategia y su estructura o </w:t>
      </w:r>
      <w:r w:rsidR="00A96C09" w:rsidRPr="00C35F95">
        <w:rPr>
          <w:rFonts w:ascii="Arial" w:hAnsi="Arial" w:cs="Arial"/>
          <w:sz w:val="28"/>
          <w:szCs w:val="28"/>
        </w:rPr>
        <w:lastRenderedPageBreak/>
        <w:t xml:space="preserve">diseño se encuentran alineados. </w:t>
      </w:r>
      <w:r w:rsidRPr="00C35F95">
        <w:rPr>
          <w:rFonts w:ascii="Arial" w:hAnsi="Arial" w:cs="Arial"/>
          <w:sz w:val="28"/>
          <w:szCs w:val="28"/>
        </w:rPr>
        <w:t>La</w:t>
      </w:r>
      <w:r w:rsidR="00A96C09" w:rsidRPr="00C35F95">
        <w:rPr>
          <w:rFonts w:ascii="Arial" w:hAnsi="Arial" w:cs="Arial"/>
          <w:sz w:val="28"/>
          <w:szCs w:val="28"/>
        </w:rPr>
        <w:t xml:space="preserve"> coherencia externa representa el grado en el cual estos tres elementos antes mencionados, son adecuados para competir en sus entornos </w:t>
      </w:r>
      <w:r w:rsidR="00DC1BDD" w:rsidRPr="00C35F95">
        <w:rPr>
          <w:rFonts w:ascii="Arial" w:hAnsi="Arial" w:cs="Arial"/>
          <w:sz w:val="28"/>
          <w:szCs w:val="28"/>
        </w:rPr>
        <w:t>macro</w:t>
      </w:r>
      <w:r w:rsidR="00A96C09" w:rsidRPr="00C35F95">
        <w:rPr>
          <w:rFonts w:ascii="Arial" w:hAnsi="Arial" w:cs="Arial"/>
          <w:sz w:val="28"/>
          <w:szCs w:val="28"/>
        </w:rPr>
        <w:t xml:space="preserve"> y micro, </w:t>
      </w:r>
      <w:proofErr w:type="gramStart"/>
      <w:r w:rsidR="00A96C09" w:rsidRPr="00C35F95">
        <w:rPr>
          <w:rFonts w:ascii="Arial" w:hAnsi="Arial" w:cs="Arial"/>
          <w:sz w:val="28"/>
          <w:szCs w:val="28"/>
        </w:rPr>
        <w:t>dadas</w:t>
      </w:r>
      <w:proofErr w:type="gramEnd"/>
      <w:r w:rsidR="00A96C09" w:rsidRPr="00C35F95">
        <w:rPr>
          <w:rFonts w:ascii="Arial" w:hAnsi="Arial" w:cs="Arial"/>
          <w:sz w:val="28"/>
          <w:szCs w:val="28"/>
        </w:rPr>
        <w:t xml:space="preserve"> sus características particulares.</w:t>
      </w:r>
    </w:p>
    <w:p w:rsidR="00A96C09" w:rsidRPr="00C35F95" w:rsidRDefault="00DC1BDD" w:rsidP="00DC62B6">
      <w:pPr>
        <w:spacing w:line="360" w:lineRule="auto"/>
        <w:jc w:val="both"/>
        <w:rPr>
          <w:rFonts w:ascii="Arial" w:hAnsi="Arial" w:cs="Arial"/>
          <w:sz w:val="28"/>
          <w:szCs w:val="28"/>
        </w:rPr>
      </w:pPr>
      <w:r w:rsidRPr="00C35F95">
        <w:rPr>
          <w:rFonts w:ascii="Arial" w:hAnsi="Arial" w:cs="Arial"/>
          <w:sz w:val="28"/>
          <w:szCs w:val="28"/>
        </w:rPr>
        <w:t>E</w:t>
      </w:r>
      <w:r w:rsidR="00A96C09" w:rsidRPr="00C35F95">
        <w:rPr>
          <w:rFonts w:ascii="Arial" w:hAnsi="Arial" w:cs="Arial"/>
          <w:sz w:val="28"/>
          <w:szCs w:val="28"/>
        </w:rPr>
        <w:t xml:space="preserve">s decir, los tres elementos </w:t>
      </w:r>
      <w:r w:rsidRPr="00C35F95">
        <w:rPr>
          <w:rFonts w:ascii="Arial" w:hAnsi="Arial" w:cs="Arial"/>
          <w:sz w:val="28"/>
          <w:szCs w:val="28"/>
        </w:rPr>
        <w:t>fundamentales</w:t>
      </w:r>
      <w:r w:rsidR="00A96C09" w:rsidRPr="00C35F95">
        <w:rPr>
          <w:rFonts w:ascii="Arial" w:hAnsi="Arial" w:cs="Arial"/>
          <w:sz w:val="28"/>
          <w:szCs w:val="28"/>
        </w:rPr>
        <w:t xml:space="preserve"> (identidad, estrategia y estructura)</w:t>
      </w:r>
      <w:r w:rsidRPr="00C35F95">
        <w:rPr>
          <w:rFonts w:ascii="Arial" w:hAnsi="Arial" w:cs="Arial"/>
          <w:sz w:val="28"/>
          <w:szCs w:val="28"/>
        </w:rPr>
        <w:t xml:space="preserve"> se soportan entre </w:t>
      </w:r>
      <w:r w:rsidR="00B239B2" w:rsidRPr="00C35F95">
        <w:rPr>
          <w:rFonts w:ascii="Arial" w:hAnsi="Arial" w:cs="Arial"/>
          <w:sz w:val="28"/>
          <w:szCs w:val="28"/>
        </w:rPr>
        <w:t>sí</w:t>
      </w:r>
      <w:r w:rsidRPr="00C35F95">
        <w:rPr>
          <w:rFonts w:ascii="Arial" w:hAnsi="Arial" w:cs="Arial"/>
          <w:sz w:val="28"/>
          <w:szCs w:val="28"/>
        </w:rPr>
        <w:t xml:space="preserve">, dándole a la organización la estabilidad necesaria para la toma de decisiones dentro de la estrategia a seguir, cumpliendo con los objetivos que la </w:t>
      </w:r>
      <w:r w:rsidR="00B239B2" w:rsidRPr="00C35F95">
        <w:rPr>
          <w:rFonts w:ascii="Arial" w:hAnsi="Arial" w:cs="Arial"/>
          <w:sz w:val="28"/>
          <w:szCs w:val="28"/>
        </w:rPr>
        <w:t>organización</w:t>
      </w:r>
      <w:r w:rsidRPr="00C35F95">
        <w:rPr>
          <w:rFonts w:ascii="Arial" w:hAnsi="Arial" w:cs="Arial"/>
          <w:sz w:val="28"/>
          <w:szCs w:val="28"/>
        </w:rPr>
        <w:t xml:space="preserve"> persigue sin perder su razón de ser.</w:t>
      </w:r>
    </w:p>
    <w:p w:rsidR="00DC1BDD" w:rsidRDefault="00B239B2" w:rsidP="00DC62B6">
      <w:pPr>
        <w:spacing w:line="360" w:lineRule="auto"/>
        <w:jc w:val="both"/>
        <w:rPr>
          <w:rFonts w:ascii="Arial" w:hAnsi="Arial" w:cs="Arial"/>
        </w:rPr>
      </w:pPr>
      <w:r w:rsidRPr="00C35F95">
        <w:rPr>
          <w:rFonts w:ascii="Arial" w:hAnsi="Arial" w:cs="Arial"/>
          <w:sz w:val="28"/>
          <w:szCs w:val="28"/>
        </w:rPr>
        <w:t>Cuando</w:t>
      </w:r>
      <w:r w:rsidR="00DC1BDD" w:rsidRPr="00C35F95">
        <w:rPr>
          <w:rFonts w:ascii="Arial" w:hAnsi="Arial" w:cs="Arial"/>
          <w:sz w:val="28"/>
          <w:szCs w:val="28"/>
        </w:rPr>
        <w:t xml:space="preserve"> estos tres elementos tienen coherencia tanto interna como externamente se dice que la organización cuenta con una coherencia </w:t>
      </w:r>
      <w:r w:rsidRPr="00C35F95">
        <w:rPr>
          <w:rFonts w:ascii="Arial" w:hAnsi="Arial" w:cs="Arial"/>
          <w:sz w:val="28"/>
          <w:szCs w:val="28"/>
        </w:rPr>
        <w:t>sistémica</w:t>
      </w:r>
      <w:r w:rsidR="00DC1BDD">
        <w:rPr>
          <w:rFonts w:ascii="Arial" w:hAnsi="Arial" w:cs="Arial"/>
        </w:rPr>
        <w:t>.</w:t>
      </w:r>
    </w:p>
    <w:p w:rsidR="00DC1BDD" w:rsidRPr="00905598" w:rsidRDefault="00B239B2" w:rsidP="00DC62B6">
      <w:pPr>
        <w:spacing w:line="360" w:lineRule="auto"/>
        <w:jc w:val="both"/>
        <w:rPr>
          <w:rFonts w:ascii="Arial" w:hAnsi="Arial" w:cs="Arial"/>
          <w:sz w:val="28"/>
          <w:szCs w:val="28"/>
        </w:rPr>
      </w:pPr>
      <w:r w:rsidRPr="00905598">
        <w:rPr>
          <w:rFonts w:ascii="Arial" w:hAnsi="Arial" w:cs="Arial"/>
          <w:sz w:val="28"/>
          <w:szCs w:val="28"/>
        </w:rPr>
        <w:t>Toda</w:t>
      </w:r>
      <w:r w:rsidR="00DC1BDD" w:rsidRPr="00905598">
        <w:rPr>
          <w:rFonts w:ascii="Arial" w:hAnsi="Arial" w:cs="Arial"/>
          <w:sz w:val="28"/>
          <w:szCs w:val="28"/>
        </w:rPr>
        <w:t xml:space="preserve"> organización debe guardar coherencia entre lo que dice ser (identidad) y lo que efectivamente hace (estrategia) para poder afianzar la coherencia interna entre la identidad y la estrategia.</w:t>
      </w:r>
    </w:p>
    <w:p w:rsidR="00DC1BDD" w:rsidRPr="00905598" w:rsidRDefault="00B239B2" w:rsidP="00DC62B6">
      <w:pPr>
        <w:spacing w:line="360" w:lineRule="auto"/>
        <w:jc w:val="both"/>
        <w:rPr>
          <w:rFonts w:ascii="Arial" w:hAnsi="Arial" w:cs="Arial"/>
          <w:sz w:val="28"/>
          <w:szCs w:val="28"/>
        </w:rPr>
      </w:pPr>
      <w:r w:rsidRPr="00905598">
        <w:rPr>
          <w:rFonts w:ascii="Arial" w:hAnsi="Arial" w:cs="Arial"/>
          <w:sz w:val="28"/>
          <w:szCs w:val="28"/>
        </w:rPr>
        <w:t>Las</w:t>
      </w:r>
      <w:r w:rsidR="00DC1BDD" w:rsidRPr="00905598">
        <w:rPr>
          <w:rFonts w:ascii="Arial" w:hAnsi="Arial" w:cs="Arial"/>
          <w:sz w:val="28"/>
          <w:szCs w:val="28"/>
        </w:rPr>
        <w:t xml:space="preserve"> inconsistencias que una empresa pueda llegar a tener pueden pasar desapercibidas hasta </w:t>
      </w:r>
      <w:r w:rsidRPr="00905598">
        <w:rPr>
          <w:rFonts w:ascii="Arial" w:hAnsi="Arial" w:cs="Arial"/>
          <w:sz w:val="28"/>
          <w:szCs w:val="28"/>
        </w:rPr>
        <w:t>que</w:t>
      </w:r>
      <w:r w:rsidR="00DC1BDD" w:rsidRPr="00905598">
        <w:rPr>
          <w:rFonts w:ascii="Arial" w:hAnsi="Arial" w:cs="Arial"/>
          <w:sz w:val="28"/>
          <w:szCs w:val="28"/>
        </w:rPr>
        <w:t xml:space="preserve"> un </w:t>
      </w:r>
      <w:r w:rsidRPr="00905598">
        <w:rPr>
          <w:rFonts w:ascii="Arial" w:hAnsi="Arial" w:cs="Arial"/>
          <w:sz w:val="28"/>
          <w:szCs w:val="28"/>
        </w:rPr>
        <w:t>día</w:t>
      </w:r>
      <w:r w:rsidR="00DC1BDD" w:rsidRPr="00905598">
        <w:rPr>
          <w:rFonts w:ascii="Arial" w:hAnsi="Arial" w:cs="Arial"/>
          <w:sz w:val="28"/>
          <w:szCs w:val="28"/>
        </w:rPr>
        <w:t xml:space="preserve"> la empresa se enfrenta con una versión de </w:t>
      </w:r>
      <w:r w:rsidRPr="00905598">
        <w:rPr>
          <w:rFonts w:ascii="Arial" w:hAnsi="Arial" w:cs="Arial"/>
          <w:sz w:val="28"/>
          <w:szCs w:val="28"/>
        </w:rPr>
        <w:t>sí</w:t>
      </w:r>
      <w:r w:rsidR="00DC1BDD" w:rsidRPr="00905598">
        <w:rPr>
          <w:rFonts w:ascii="Arial" w:hAnsi="Arial" w:cs="Arial"/>
          <w:sz w:val="28"/>
          <w:szCs w:val="28"/>
        </w:rPr>
        <w:t xml:space="preserve"> misma que nada tiene que ver con su misión. </w:t>
      </w:r>
    </w:p>
    <w:p w:rsidR="00DC1BDD" w:rsidRPr="00905598" w:rsidRDefault="00B239B2" w:rsidP="00DC62B6">
      <w:pPr>
        <w:spacing w:line="360" w:lineRule="auto"/>
        <w:jc w:val="both"/>
        <w:rPr>
          <w:rFonts w:ascii="Arial" w:hAnsi="Arial" w:cs="Arial"/>
          <w:sz w:val="28"/>
          <w:szCs w:val="28"/>
        </w:rPr>
      </w:pPr>
      <w:r w:rsidRPr="00905598">
        <w:rPr>
          <w:rFonts w:ascii="Arial" w:hAnsi="Arial" w:cs="Arial"/>
          <w:sz w:val="28"/>
          <w:szCs w:val="28"/>
        </w:rPr>
        <w:t>La</w:t>
      </w:r>
      <w:r w:rsidR="00DC1BDD" w:rsidRPr="00905598">
        <w:rPr>
          <w:rFonts w:ascii="Arial" w:hAnsi="Arial" w:cs="Arial"/>
          <w:sz w:val="28"/>
          <w:szCs w:val="28"/>
        </w:rPr>
        <w:t xml:space="preserve"> estructura debe ser un reflejo operativo de la estrategia, es decir, los eslabones estructurales de una </w:t>
      </w:r>
      <w:r w:rsidRPr="00905598">
        <w:rPr>
          <w:rFonts w:ascii="Arial" w:hAnsi="Arial" w:cs="Arial"/>
          <w:sz w:val="28"/>
          <w:szCs w:val="28"/>
        </w:rPr>
        <w:t>organización</w:t>
      </w:r>
      <w:r w:rsidR="00DC1BDD" w:rsidRPr="00905598">
        <w:rPr>
          <w:rFonts w:ascii="Arial" w:hAnsi="Arial" w:cs="Arial"/>
          <w:sz w:val="28"/>
          <w:szCs w:val="28"/>
        </w:rPr>
        <w:t xml:space="preserve"> son los encargados de transformar </w:t>
      </w:r>
      <w:r w:rsidR="008F744D" w:rsidRPr="00905598">
        <w:rPr>
          <w:rFonts w:ascii="Arial" w:hAnsi="Arial" w:cs="Arial"/>
          <w:sz w:val="28"/>
          <w:szCs w:val="28"/>
        </w:rPr>
        <w:t xml:space="preserve">a la estrategia en acciones. </w:t>
      </w:r>
      <w:r w:rsidRPr="00905598">
        <w:rPr>
          <w:rFonts w:ascii="Arial" w:hAnsi="Arial" w:cs="Arial"/>
          <w:sz w:val="28"/>
          <w:szCs w:val="28"/>
        </w:rPr>
        <w:t>Cuando</w:t>
      </w:r>
      <w:r w:rsidR="008F744D" w:rsidRPr="00905598">
        <w:rPr>
          <w:rFonts w:ascii="Arial" w:hAnsi="Arial" w:cs="Arial"/>
          <w:sz w:val="28"/>
          <w:szCs w:val="28"/>
        </w:rPr>
        <w:t xml:space="preserve"> esto ocurre se tiene un alto grado de coherencia interna entre la estrategia y la estructura de la empresa.</w:t>
      </w:r>
      <w:bookmarkStart w:id="0" w:name="_GoBack"/>
      <w:bookmarkEnd w:id="0"/>
    </w:p>
    <w:p w:rsidR="008F744D" w:rsidRPr="00905598" w:rsidRDefault="00B239B2" w:rsidP="00DC62B6">
      <w:pPr>
        <w:spacing w:line="360" w:lineRule="auto"/>
        <w:jc w:val="both"/>
        <w:rPr>
          <w:rFonts w:ascii="Arial" w:hAnsi="Arial" w:cs="Arial"/>
          <w:sz w:val="28"/>
          <w:szCs w:val="28"/>
        </w:rPr>
      </w:pPr>
      <w:r w:rsidRPr="00905598">
        <w:rPr>
          <w:rFonts w:ascii="Arial" w:hAnsi="Arial" w:cs="Arial"/>
          <w:sz w:val="28"/>
          <w:szCs w:val="28"/>
        </w:rPr>
        <w:lastRenderedPageBreak/>
        <w:t>El</w:t>
      </w:r>
      <w:r w:rsidR="008F744D" w:rsidRPr="00905598">
        <w:rPr>
          <w:rFonts w:ascii="Arial" w:hAnsi="Arial" w:cs="Arial"/>
          <w:sz w:val="28"/>
          <w:szCs w:val="28"/>
        </w:rPr>
        <w:t xml:space="preserve"> autor nos dice que diseñar una estructura consiste en tomar dos tipos de decisiones: unas relacionadas con la agrupación de funciones, y otras con la interconexión de las mismas.</w:t>
      </w:r>
    </w:p>
    <w:p w:rsidR="008F744D" w:rsidRPr="00C35F95" w:rsidRDefault="00B239B2" w:rsidP="00DC62B6">
      <w:pPr>
        <w:spacing w:line="360" w:lineRule="auto"/>
        <w:jc w:val="both"/>
        <w:rPr>
          <w:rFonts w:ascii="Arial" w:hAnsi="Arial" w:cs="Arial"/>
          <w:sz w:val="28"/>
          <w:szCs w:val="28"/>
        </w:rPr>
      </w:pPr>
      <w:r w:rsidRPr="00905598">
        <w:rPr>
          <w:rFonts w:ascii="Arial" w:hAnsi="Arial" w:cs="Arial"/>
          <w:sz w:val="28"/>
          <w:szCs w:val="28"/>
        </w:rPr>
        <w:t>Algunos</w:t>
      </w:r>
      <w:r w:rsidR="008F744D" w:rsidRPr="00905598">
        <w:rPr>
          <w:rFonts w:ascii="Arial" w:hAnsi="Arial" w:cs="Arial"/>
          <w:sz w:val="28"/>
          <w:szCs w:val="28"/>
        </w:rPr>
        <w:t xml:space="preserve"> ejemplos de </w:t>
      </w:r>
      <w:r w:rsidRPr="00905598">
        <w:rPr>
          <w:rFonts w:ascii="Arial" w:hAnsi="Arial" w:cs="Arial"/>
          <w:sz w:val="28"/>
          <w:szCs w:val="28"/>
        </w:rPr>
        <w:t>estructura</w:t>
      </w:r>
      <w:r w:rsidR="008F744D" w:rsidRPr="00905598">
        <w:rPr>
          <w:rFonts w:ascii="Arial" w:hAnsi="Arial" w:cs="Arial"/>
          <w:sz w:val="28"/>
          <w:szCs w:val="28"/>
        </w:rPr>
        <w:t xml:space="preserve"> son las estructuras simples, las modulares y las integradas. </w:t>
      </w:r>
      <w:r w:rsidRPr="00905598">
        <w:rPr>
          <w:rFonts w:ascii="Arial" w:hAnsi="Arial" w:cs="Arial"/>
          <w:sz w:val="28"/>
          <w:szCs w:val="28"/>
        </w:rPr>
        <w:t>Todas</w:t>
      </w:r>
      <w:r w:rsidR="008F744D" w:rsidRPr="00905598">
        <w:rPr>
          <w:rFonts w:ascii="Arial" w:hAnsi="Arial" w:cs="Arial"/>
          <w:sz w:val="28"/>
          <w:szCs w:val="28"/>
        </w:rPr>
        <w:t xml:space="preserve"> estas cubren necesidades organizacionales diversas con el fin de</w:t>
      </w:r>
      <w:r w:rsidR="008F744D">
        <w:rPr>
          <w:rFonts w:ascii="Arial" w:hAnsi="Arial" w:cs="Arial"/>
        </w:rPr>
        <w:t xml:space="preserve"> </w:t>
      </w:r>
      <w:r w:rsidR="008F744D" w:rsidRPr="00C35F95">
        <w:rPr>
          <w:rFonts w:ascii="Arial" w:hAnsi="Arial" w:cs="Arial"/>
          <w:sz w:val="28"/>
          <w:szCs w:val="28"/>
        </w:rPr>
        <w:t xml:space="preserve">facilitar la coherencia sistémica. </w:t>
      </w:r>
      <w:r w:rsidRPr="00C35F95">
        <w:rPr>
          <w:rFonts w:ascii="Arial" w:hAnsi="Arial" w:cs="Arial"/>
          <w:sz w:val="28"/>
          <w:szCs w:val="28"/>
        </w:rPr>
        <w:t>Pero</w:t>
      </w:r>
      <w:r w:rsidR="008F744D" w:rsidRPr="00C35F95">
        <w:rPr>
          <w:rFonts w:ascii="Arial" w:hAnsi="Arial" w:cs="Arial"/>
          <w:sz w:val="28"/>
          <w:szCs w:val="28"/>
        </w:rPr>
        <w:t xml:space="preserve"> es importante mencionar que ninguna estructura es perfecta.</w:t>
      </w:r>
    </w:p>
    <w:p w:rsidR="008F744D" w:rsidRPr="00C35F95" w:rsidRDefault="00B239B2" w:rsidP="00DC62B6">
      <w:pPr>
        <w:spacing w:line="360" w:lineRule="auto"/>
        <w:jc w:val="both"/>
        <w:rPr>
          <w:rFonts w:ascii="Arial" w:hAnsi="Arial" w:cs="Arial"/>
          <w:sz w:val="28"/>
          <w:szCs w:val="28"/>
        </w:rPr>
      </w:pPr>
      <w:r w:rsidRPr="00C35F95">
        <w:rPr>
          <w:rFonts w:ascii="Arial" w:hAnsi="Arial" w:cs="Arial"/>
          <w:sz w:val="28"/>
          <w:szCs w:val="28"/>
        </w:rPr>
        <w:t>Uno</w:t>
      </w:r>
      <w:r w:rsidR="008F744D" w:rsidRPr="00C35F95">
        <w:rPr>
          <w:rFonts w:ascii="Arial" w:hAnsi="Arial" w:cs="Arial"/>
          <w:sz w:val="28"/>
          <w:szCs w:val="28"/>
        </w:rPr>
        <w:t xml:space="preserve"> de los factores que contribuyen a la falta de coherencia entre la estrategia y la estructura organizacional tiene que ver con la velocidad con que se producen cambios en el entorno.</w:t>
      </w:r>
    </w:p>
    <w:p w:rsidR="00B239B2" w:rsidRPr="00C35F95" w:rsidRDefault="00B239B2" w:rsidP="00DC62B6">
      <w:pPr>
        <w:spacing w:line="360" w:lineRule="auto"/>
        <w:jc w:val="both"/>
        <w:rPr>
          <w:rFonts w:ascii="Arial" w:hAnsi="Arial" w:cs="Arial"/>
          <w:sz w:val="28"/>
          <w:szCs w:val="28"/>
        </w:rPr>
      </w:pPr>
      <w:r w:rsidRPr="00C35F95">
        <w:rPr>
          <w:rFonts w:ascii="Arial" w:hAnsi="Arial" w:cs="Arial"/>
          <w:sz w:val="28"/>
          <w:szCs w:val="28"/>
        </w:rPr>
        <w:t>Como conclusión podemos decir que se deben tener en cuenta los tres elementos fundamentales (estrategia, identidad y estructura), se debe de tener muy claro cuál es la razón de ser de la empresa con el fin de comprender la identidad de la misma para poder realizar estrategias que ayuden a la realización del objetivo principal de la organización y poder definir mediante lo anterior la estructura que más convenga para alcanzar los objetivos planteados y llegar a los resultados deseados.</w:t>
      </w:r>
    </w:p>
    <w:p w:rsidR="00B239B2" w:rsidRPr="00C35F95" w:rsidRDefault="00B239B2" w:rsidP="00DC62B6">
      <w:pPr>
        <w:spacing w:line="360" w:lineRule="auto"/>
        <w:jc w:val="both"/>
        <w:rPr>
          <w:rFonts w:ascii="Arial" w:hAnsi="Arial" w:cs="Arial"/>
          <w:sz w:val="28"/>
          <w:szCs w:val="28"/>
        </w:rPr>
      </w:pPr>
      <w:r w:rsidRPr="00C35F95">
        <w:rPr>
          <w:rFonts w:ascii="Arial" w:hAnsi="Arial" w:cs="Arial"/>
          <w:sz w:val="28"/>
          <w:szCs w:val="28"/>
        </w:rPr>
        <w:t>Cuando se tiene bien claro lo anterior podemos asegurar la permanencia de la empresa por un periodo de tiempo más prolongado.</w:t>
      </w:r>
    </w:p>
    <w:p w:rsidR="000F6FA0" w:rsidRPr="00C35F95" w:rsidRDefault="000F6FA0" w:rsidP="00DC62B6">
      <w:pPr>
        <w:tabs>
          <w:tab w:val="left" w:pos="1860"/>
        </w:tabs>
        <w:rPr>
          <w:sz w:val="28"/>
          <w:szCs w:val="28"/>
        </w:rPr>
      </w:pPr>
    </w:p>
    <w:sectPr w:rsidR="000F6FA0" w:rsidRPr="00C35F95" w:rsidSect="000F6FA0">
      <w:headerReference w:type="default"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135" w:rsidRDefault="002D5135" w:rsidP="00DC62B6">
      <w:pPr>
        <w:spacing w:after="0" w:line="240" w:lineRule="auto"/>
      </w:pPr>
      <w:r>
        <w:separator/>
      </w:r>
    </w:p>
  </w:endnote>
  <w:endnote w:type="continuationSeparator" w:id="0">
    <w:p w:rsidR="002D5135" w:rsidRDefault="002D5135" w:rsidP="00DC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B6" w:rsidRPr="00DC62B6" w:rsidRDefault="00DC62B6">
    <w:pPr>
      <w:pStyle w:val="Piedepgina"/>
      <w:rPr>
        <w:rFonts w:ascii="Arial" w:hAnsi="Arial" w:cs="Arial"/>
        <w:b/>
      </w:rPr>
    </w:pPr>
    <w:r w:rsidRPr="00DC62B6">
      <w:rPr>
        <w:rFonts w:ascii="Arial" w:hAnsi="Arial" w:cs="Arial"/>
        <w:b/>
      </w:rPr>
      <w:t>Ensayo: Coherencia Sistémica.</w:t>
    </w:r>
    <w:r w:rsidRPr="00DC62B6">
      <w:rPr>
        <w:rFonts w:ascii="Arial" w:hAnsi="Arial" w:cs="Arial"/>
        <w:b/>
      </w:rPr>
      <w:tab/>
    </w:r>
    <w:r w:rsidRPr="00DC62B6">
      <w:rPr>
        <w:rFonts w:ascii="Arial" w:hAnsi="Arial" w:cs="Arial"/>
        <w:b/>
      </w:rPr>
      <w:tab/>
      <w:t>Medios Promocionales de Venta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135" w:rsidRDefault="002D5135" w:rsidP="00DC62B6">
      <w:pPr>
        <w:spacing w:after="0" w:line="240" w:lineRule="auto"/>
      </w:pPr>
      <w:r>
        <w:separator/>
      </w:r>
    </w:p>
  </w:footnote>
  <w:footnote w:type="continuationSeparator" w:id="0">
    <w:p w:rsidR="002D5135" w:rsidRDefault="002D5135" w:rsidP="00DC6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B6" w:rsidRPr="00DC62B6" w:rsidRDefault="00DC62B6">
    <w:pPr>
      <w:pStyle w:val="Encabezado"/>
      <w:rPr>
        <w:rFonts w:ascii="Arial" w:hAnsi="Arial" w:cs="Arial"/>
        <w:b/>
      </w:rPr>
    </w:pPr>
    <w:r w:rsidRPr="00DC62B6">
      <w:rPr>
        <w:rFonts w:ascii="Arial" w:hAnsi="Arial" w:cs="Arial"/>
        <w:b/>
      </w:rPr>
      <w:t>RAMÍREZ PALMERO JANETTE</w:t>
    </w:r>
    <w:r w:rsidRPr="00DC62B6">
      <w:rPr>
        <w:rFonts w:ascii="Arial" w:hAnsi="Arial" w:cs="Arial"/>
        <w:b/>
      </w:rPr>
      <w:tab/>
    </w:r>
    <w:r w:rsidRPr="00DC62B6">
      <w:rPr>
        <w:rFonts w:ascii="Arial" w:hAnsi="Arial" w:cs="Arial"/>
        <w:b/>
      </w:rPr>
      <w:tab/>
      <w:t>4RV5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FA0"/>
    <w:rsid w:val="000F6FA0"/>
    <w:rsid w:val="002D5135"/>
    <w:rsid w:val="00731E26"/>
    <w:rsid w:val="008F744D"/>
    <w:rsid w:val="00905598"/>
    <w:rsid w:val="00A96C09"/>
    <w:rsid w:val="00B239B2"/>
    <w:rsid w:val="00C35F95"/>
    <w:rsid w:val="00D27E07"/>
    <w:rsid w:val="00D35597"/>
    <w:rsid w:val="00DC1BDD"/>
    <w:rsid w:val="00DC62B6"/>
    <w:rsid w:val="00EB0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F6FA0"/>
    <w:pPr>
      <w:spacing w:after="0" w:line="240" w:lineRule="auto"/>
    </w:pPr>
    <w:rPr>
      <w:lang w:val="es-ES"/>
    </w:rPr>
  </w:style>
  <w:style w:type="character" w:customStyle="1" w:styleId="SinespaciadoCar">
    <w:name w:val="Sin espaciado Car"/>
    <w:basedOn w:val="Fuentedeprrafopredeter"/>
    <w:link w:val="Sinespaciado"/>
    <w:uiPriority w:val="1"/>
    <w:rsid w:val="000F6FA0"/>
    <w:rPr>
      <w:rFonts w:eastAsiaTheme="minorEastAsia"/>
      <w:lang w:val="es-ES"/>
    </w:rPr>
  </w:style>
  <w:style w:type="paragraph" w:styleId="Textodeglobo">
    <w:name w:val="Balloon Text"/>
    <w:basedOn w:val="Normal"/>
    <w:link w:val="TextodegloboCar"/>
    <w:uiPriority w:val="99"/>
    <w:semiHidden/>
    <w:unhideWhenUsed/>
    <w:rsid w:val="000F6F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FA0"/>
    <w:rPr>
      <w:rFonts w:ascii="Tahoma" w:hAnsi="Tahoma" w:cs="Tahoma"/>
      <w:sz w:val="16"/>
      <w:szCs w:val="16"/>
    </w:rPr>
  </w:style>
  <w:style w:type="paragraph" w:styleId="Encabezado">
    <w:name w:val="header"/>
    <w:basedOn w:val="Normal"/>
    <w:link w:val="EncabezadoCar"/>
    <w:uiPriority w:val="99"/>
    <w:semiHidden/>
    <w:unhideWhenUsed/>
    <w:rsid w:val="00DC62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C62B6"/>
  </w:style>
  <w:style w:type="paragraph" w:styleId="Piedepgina">
    <w:name w:val="footer"/>
    <w:basedOn w:val="Normal"/>
    <w:link w:val="PiedepginaCar"/>
    <w:uiPriority w:val="99"/>
    <w:semiHidden/>
    <w:unhideWhenUsed/>
    <w:rsid w:val="00DC62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C6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F6FA0"/>
    <w:pPr>
      <w:spacing w:after="0" w:line="240" w:lineRule="auto"/>
    </w:pPr>
    <w:rPr>
      <w:lang w:val="es-ES"/>
    </w:rPr>
  </w:style>
  <w:style w:type="character" w:customStyle="1" w:styleId="SinespaciadoCar">
    <w:name w:val="Sin espaciado Car"/>
    <w:basedOn w:val="Fuentedeprrafopredeter"/>
    <w:link w:val="Sinespaciado"/>
    <w:uiPriority w:val="1"/>
    <w:rsid w:val="000F6FA0"/>
    <w:rPr>
      <w:rFonts w:eastAsiaTheme="minorEastAsia"/>
      <w:lang w:val="es-ES"/>
    </w:rPr>
  </w:style>
  <w:style w:type="paragraph" w:styleId="Textodeglobo">
    <w:name w:val="Balloon Text"/>
    <w:basedOn w:val="Normal"/>
    <w:link w:val="TextodegloboCar"/>
    <w:uiPriority w:val="99"/>
    <w:semiHidden/>
    <w:unhideWhenUsed/>
    <w:rsid w:val="000F6F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FA0"/>
    <w:rPr>
      <w:rFonts w:ascii="Tahoma" w:hAnsi="Tahoma" w:cs="Tahoma"/>
      <w:sz w:val="16"/>
      <w:szCs w:val="16"/>
    </w:rPr>
  </w:style>
  <w:style w:type="paragraph" w:styleId="Encabezado">
    <w:name w:val="header"/>
    <w:basedOn w:val="Normal"/>
    <w:link w:val="EncabezadoCar"/>
    <w:uiPriority w:val="99"/>
    <w:semiHidden/>
    <w:unhideWhenUsed/>
    <w:rsid w:val="00DC62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C62B6"/>
  </w:style>
  <w:style w:type="paragraph" w:styleId="Piedepgina">
    <w:name w:val="footer"/>
    <w:basedOn w:val="Normal"/>
    <w:link w:val="PiedepginaCar"/>
    <w:uiPriority w:val="99"/>
    <w:semiHidden/>
    <w:unhideWhenUsed/>
    <w:rsid w:val="00DC62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C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5FA5D1CBDE485291D579B8068A9806"/>
        <w:category>
          <w:name w:val="General"/>
          <w:gallery w:val="placeholder"/>
        </w:category>
        <w:types>
          <w:type w:val="bbPlcHdr"/>
        </w:types>
        <w:behaviors>
          <w:behavior w:val="content"/>
        </w:behaviors>
        <w:guid w:val="{2152A6F2-319D-42C3-ACCA-3AF18C09E446}"/>
      </w:docPartPr>
      <w:docPartBody>
        <w:p w:rsidR="00765011" w:rsidRDefault="00114F68" w:rsidP="00114F68">
          <w:pPr>
            <w:pStyle w:val="7E5FA5D1CBDE485291D579B8068A9806"/>
          </w:pPr>
          <w:r>
            <w:rPr>
              <w:rFonts w:asciiTheme="majorHAnsi" w:eastAsiaTheme="majorEastAsia" w:hAnsiTheme="majorHAnsi" w:cstheme="majorBidi"/>
              <w:b/>
              <w:bCs/>
              <w:color w:val="365F91" w:themeColor="accent1" w:themeShade="BF"/>
              <w:sz w:val="48"/>
              <w:szCs w:val="48"/>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14F68"/>
    <w:rsid w:val="00114F68"/>
    <w:rsid w:val="001741B4"/>
    <w:rsid w:val="00765011"/>
    <w:rsid w:val="00D226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C2FF7B42E654FB8AC003B377FE001EA">
    <w:name w:val="8C2FF7B42E654FB8AC003B377FE001EA"/>
    <w:rsid w:val="00114F68"/>
  </w:style>
  <w:style w:type="paragraph" w:customStyle="1" w:styleId="E209FF2240C2491BBAC442C7C7FA0186">
    <w:name w:val="E209FF2240C2491BBAC442C7C7FA0186"/>
    <w:rsid w:val="00114F68"/>
  </w:style>
  <w:style w:type="paragraph" w:customStyle="1" w:styleId="2FED6765DC1D41BBA62B991A13D7A285">
    <w:name w:val="2FED6765DC1D41BBA62B991A13D7A285"/>
    <w:rsid w:val="00114F68"/>
  </w:style>
  <w:style w:type="paragraph" w:customStyle="1" w:styleId="700A66326BAD4D1CBF21C09638C2F9BF">
    <w:name w:val="700A66326BAD4D1CBF21C09638C2F9BF"/>
    <w:rsid w:val="00114F68"/>
  </w:style>
  <w:style w:type="paragraph" w:customStyle="1" w:styleId="D5BEE4155834457DA33BD4400C1F6F9C">
    <w:name w:val="D5BEE4155834457DA33BD4400C1F6F9C"/>
    <w:rsid w:val="00114F68"/>
  </w:style>
  <w:style w:type="paragraph" w:customStyle="1" w:styleId="7E5FA5D1CBDE485291D579B8068A9806">
    <w:name w:val="7E5FA5D1CBDE485291D579B8068A9806"/>
    <w:rsid w:val="00114F68"/>
  </w:style>
  <w:style w:type="paragraph" w:customStyle="1" w:styleId="04381AB407084736B5BDFE436E6B6D6F">
    <w:name w:val="04381AB407084736B5BDFE436E6B6D6F"/>
    <w:rsid w:val="00114F68"/>
  </w:style>
  <w:style w:type="paragraph" w:customStyle="1" w:styleId="658865F27B044FBCA29236BB08AC4E22">
    <w:name w:val="658865F27B044FBCA29236BB08AC4E22"/>
    <w:rsid w:val="00114F68"/>
  </w:style>
  <w:style w:type="paragraph" w:customStyle="1" w:styleId="2303D0CA137E4C1F9CE9D4AC69252AFE">
    <w:name w:val="2303D0CA137E4C1F9CE9D4AC69252AFE"/>
    <w:rsid w:val="00114F68"/>
  </w:style>
  <w:style w:type="paragraph" w:customStyle="1" w:styleId="2FF8E69C8D084F15A1CCD749128628EB">
    <w:name w:val="2FF8E69C8D084F15A1CCD749128628EB"/>
    <w:rsid w:val="00114F68"/>
  </w:style>
  <w:style w:type="paragraph" w:customStyle="1" w:styleId="80833B2184884257819165EF69223C37">
    <w:name w:val="80833B2184884257819165EF69223C37"/>
    <w:rsid w:val="00114F68"/>
  </w:style>
  <w:style w:type="paragraph" w:customStyle="1" w:styleId="5413876616104D34A7AD6B10DB4AC94A">
    <w:name w:val="5413876616104D34A7AD6B10DB4AC94A"/>
    <w:rsid w:val="00114F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4RV5</PublishDate>
  <Abstract>RAMÍREZ PALMERO JANETTE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ENSAYO: CAPITULO 8 “COHERENCIA SISTÉMICA”</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ENSAYO: CAPITULO 8 “COHERENCIA SISTÉMICA”</dc:title>
  <dc:subject>MEDIOS PROMOCIONALES DE VENTA</dc:subject>
  <dc:creator>ALUMNO_1</dc:creator>
  <cp:lastModifiedBy>Acer</cp:lastModifiedBy>
  <cp:revision>4</cp:revision>
  <dcterms:created xsi:type="dcterms:W3CDTF">2013-04-05T05:10:00Z</dcterms:created>
  <dcterms:modified xsi:type="dcterms:W3CDTF">2013-04-05T05:12:00Z</dcterms:modified>
</cp:coreProperties>
</file>