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C45189" w:rsidRDefault="001A743B" w:rsidP="001A743B">
      <w:pPr>
        <w:rPr>
          <w:rFonts w:ascii="Arial" w:hAnsi="Arial" w:cs="Arial"/>
        </w:rPr>
      </w:pPr>
      <w:bookmarkStart w:id="0" w:name="_GoBack"/>
      <w:bookmarkEnd w:id="0"/>
    </w:p>
    <w:p w:rsidR="001A743B" w:rsidRPr="00C45189" w:rsidRDefault="001A743B" w:rsidP="001A743B">
      <w:pPr>
        <w:rPr>
          <w:rFonts w:ascii="Arial" w:hAnsi="Arial" w:cs="Arial"/>
        </w:rPr>
      </w:pPr>
    </w:p>
    <w:p w:rsidR="001A743B" w:rsidRPr="00C45189" w:rsidRDefault="001A743B" w:rsidP="001A743B">
      <w:pPr>
        <w:spacing w:after="0"/>
        <w:rPr>
          <w:rFonts w:ascii="Arial" w:hAnsi="Arial" w:cs="Arial"/>
          <w:b/>
        </w:rPr>
      </w:pPr>
    </w:p>
    <w:p w:rsidR="00D27085" w:rsidRDefault="00D27085" w:rsidP="002768B8">
      <w:pPr>
        <w:rPr>
          <w:rFonts w:ascii="Arial" w:hAnsi="Arial" w:cs="Arial"/>
          <w:b/>
        </w:rPr>
      </w:pPr>
    </w:p>
    <w:p w:rsidR="00D27085" w:rsidRDefault="00DD628A" w:rsidP="00D27085">
      <w:pPr>
        <w:autoSpaceDE w:val="0"/>
        <w:autoSpaceDN w:val="0"/>
        <w:adjustRightInd w:val="0"/>
        <w:spacing w:after="0"/>
        <w:jc w:val="right"/>
        <w:rPr>
          <w:rFonts w:ascii="Arial" w:eastAsia="Times New Roman" w:hAnsi="Arial" w:cs="Arial"/>
          <w:b/>
          <w:lang w:val="es-MX" w:eastAsia="es-ES"/>
        </w:rPr>
      </w:pPr>
      <w:r>
        <w:rPr>
          <w:rFonts w:ascii="Arial" w:eastAsia="Times New Roman" w:hAnsi="Arial" w:cs="Arial"/>
          <w:b/>
          <w:lang w:val="es-MX" w:eastAsia="es-ES"/>
        </w:rPr>
        <w:t>México, D.F., a 23</w:t>
      </w:r>
      <w:r w:rsidR="00D27085">
        <w:rPr>
          <w:rFonts w:ascii="Arial" w:eastAsia="Times New Roman" w:hAnsi="Arial" w:cs="Arial"/>
          <w:b/>
          <w:lang w:val="es-MX" w:eastAsia="es-ES"/>
        </w:rPr>
        <w:t xml:space="preserve"> de febrero de 2014</w:t>
      </w:r>
    </w:p>
    <w:p w:rsidR="00EE734D" w:rsidRDefault="00EE734D" w:rsidP="00EE734D">
      <w:pPr>
        <w:jc w:val="center"/>
        <w:rPr>
          <w:rFonts w:ascii="Arial" w:hAnsi="Arial" w:cs="Arial"/>
          <w:b/>
          <w:spacing w:val="-20"/>
          <w:sz w:val="32"/>
          <w:szCs w:val="32"/>
          <w:lang w:val="es-MX"/>
        </w:rPr>
      </w:pPr>
    </w:p>
    <w:p w:rsidR="00F26763" w:rsidRDefault="00F26763" w:rsidP="005271F3">
      <w:pPr>
        <w:spacing w:after="0"/>
        <w:jc w:val="center"/>
        <w:rPr>
          <w:rFonts w:ascii="Arial" w:hAnsi="Arial" w:cs="Arial"/>
          <w:b/>
          <w:spacing w:val="-20"/>
          <w:sz w:val="36"/>
          <w:szCs w:val="36"/>
          <w:lang w:val="es-MX"/>
        </w:rPr>
      </w:pPr>
      <w:r>
        <w:rPr>
          <w:rFonts w:ascii="Arial" w:hAnsi="Arial" w:cs="Arial"/>
          <w:b/>
          <w:spacing w:val="-20"/>
          <w:sz w:val="36"/>
          <w:szCs w:val="36"/>
          <w:lang w:val="es-MX"/>
        </w:rPr>
        <w:t>CONTRIBUYE</w:t>
      </w:r>
      <w:r w:rsidR="0053714D">
        <w:rPr>
          <w:rFonts w:ascii="Arial" w:hAnsi="Arial" w:cs="Arial"/>
          <w:b/>
          <w:spacing w:val="-20"/>
          <w:sz w:val="36"/>
          <w:szCs w:val="36"/>
          <w:lang w:val="es-MX"/>
        </w:rPr>
        <w:t xml:space="preserve"> </w:t>
      </w:r>
      <w:r w:rsidR="00DA0D12" w:rsidRPr="005271F3">
        <w:rPr>
          <w:rFonts w:ascii="Arial" w:hAnsi="Arial" w:cs="Arial"/>
          <w:b/>
          <w:spacing w:val="-20"/>
          <w:sz w:val="36"/>
          <w:szCs w:val="36"/>
          <w:lang w:val="es-MX"/>
        </w:rPr>
        <w:t xml:space="preserve">IPN </w:t>
      </w:r>
      <w:r>
        <w:rPr>
          <w:rFonts w:ascii="Arial" w:hAnsi="Arial" w:cs="Arial"/>
          <w:b/>
          <w:spacing w:val="-20"/>
          <w:sz w:val="36"/>
          <w:szCs w:val="36"/>
          <w:lang w:val="es-MX"/>
        </w:rPr>
        <w:t>A</w:t>
      </w:r>
      <w:r w:rsidR="00DA0D12" w:rsidRPr="005271F3">
        <w:rPr>
          <w:rFonts w:ascii="Arial" w:hAnsi="Arial" w:cs="Arial"/>
          <w:b/>
          <w:spacing w:val="-20"/>
          <w:sz w:val="36"/>
          <w:szCs w:val="36"/>
          <w:lang w:val="es-MX"/>
        </w:rPr>
        <w:t xml:space="preserve"> REDUCI</w:t>
      </w:r>
      <w:r>
        <w:rPr>
          <w:rFonts w:ascii="Arial" w:hAnsi="Arial" w:cs="Arial"/>
          <w:b/>
          <w:spacing w:val="-20"/>
          <w:sz w:val="36"/>
          <w:szCs w:val="36"/>
          <w:lang w:val="es-MX"/>
        </w:rPr>
        <w:t>R</w:t>
      </w:r>
      <w:r w:rsidR="0053714D">
        <w:rPr>
          <w:rFonts w:ascii="Arial" w:hAnsi="Arial" w:cs="Arial"/>
          <w:b/>
          <w:spacing w:val="-20"/>
          <w:sz w:val="36"/>
          <w:szCs w:val="36"/>
          <w:lang w:val="es-MX"/>
        </w:rPr>
        <w:t xml:space="preserve"> </w:t>
      </w:r>
      <w:r w:rsidR="00EE734D" w:rsidRPr="005271F3">
        <w:rPr>
          <w:rFonts w:ascii="Arial" w:hAnsi="Arial" w:cs="Arial"/>
          <w:b/>
          <w:spacing w:val="-20"/>
          <w:sz w:val="36"/>
          <w:szCs w:val="36"/>
          <w:lang w:val="es-MX"/>
        </w:rPr>
        <w:t>ÍNDICES DE</w:t>
      </w:r>
    </w:p>
    <w:p w:rsidR="00EE734D" w:rsidRPr="005271F3" w:rsidRDefault="00EE734D" w:rsidP="005271F3">
      <w:pPr>
        <w:spacing w:after="0"/>
        <w:jc w:val="center"/>
        <w:rPr>
          <w:rFonts w:ascii="Arial" w:hAnsi="Arial" w:cs="Arial"/>
          <w:b/>
          <w:spacing w:val="-20"/>
          <w:sz w:val="36"/>
          <w:szCs w:val="36"/>
          <w:lang w:val="es-MX"/>
        </w:rPr>
      </w:pPr>
      <w:r w:rsidRPr="005271F3">
        <w:rPr>
          <w:rFonts w:ascii="Arial" w:hAnsi="Arial" w:cs="Arial"/>
          <w:b/>
          <w:spacing w:val="-20"/>
          <w:sz w:val="36"/>
          <w:szCs w:val="36"/>
          <w:lang w:val="es-MX"/>
        </w:rPr>
        <w:t xml:space="preserve"> OBESIDAD EN </w:t>
      </w:r>
      <w:r w:rsidR="00DA0D12" w:rsidRPr="005271F3">
        <w:rPr>
          <w:rFonts w:ascii="Arial" w:hAnsi="Arial" w:cs="Arial"/>
          <w:b/>
          <w:spacing w:val="-20"/>
          <w:sz w:val="36"/>
          <w:szCs w:val="36"/>
          <w:lang w:val="es-MX"/>
        </w:rPr>
        <w:t xml:space="preserve">ALUMNOS DE </w:t>
      </w:r>
      <w:r w:rsidRPr="005271F3">
        <w:rPr>
          <w:rFonts w:ascii="Arial" w:hAnsi="Arial" w:cs="Arial"/>
          <w:b/>
          <w:spacing w:val="-20"/>
          <w:sz w:val="36"/>
          <w:szCs w:val="36"/>
          <w:lang w:val="es-MX"/>
        </w:rPr>
        <w:t>MORELOS</w:t>
      </w:r>
    </w:p>
    <w:p w:rsidR="00EE734D" w:rsidRPr="00EE734D" w:rsidRDefault="00EE734D" w:rsidP="00EE734D">
      <w:pPr>
        <w:rPr>
          <w:rFonts w:ascii="Arial" w:hAnsi="Arial" w:cs="Arial"/>
          <w:sz w:val="18"/>
          <w:szCs w:val="18"/>
          <w:lang w:val="es-MX"/>
        </w:rPr>
      </w:pPr>
    </w:p>
    <w:p w:rsidR="005271F3" w:rsidRDefault="005271F3" w:rsidP="005271F3">
      <w:pPr>
        <w:pStyle w:val="Prrafodelista"/>
        <w:numPr>
          <w:ilvl w:val="0"/>
          <w:numId w:val="19"/>
        </w:numPr>
        <w:spacing w:after="0" w:line="240" w:lineRule="auto"/>
        <w:ind w:left="2909" w:right="2552" w:hanging="357"/>
        <w:jc w:val="both"/>
        <w:rPr>
          <w:rFonts w:ascii="Arial" w:hAnsi="Arial" w:cs="Arial"/>
          <w:b/>
          <w:sz w:val="24"/>
          <w:szCs w:val="24"/>
        </w:rPr>
      </w:pPr>
      <w:r>
        <w:rPr>
          <w:rFonts w:ascii="Arial" w:hAnsi="Arial" w:cs="Arial"/>
          <w:b/>
          <w:sz w:val="24"/>
          <w:szCs w:val="24"/>
        </w:rPr>
        <w:t>I</w:t>
      </w:r>
      <w:r w:rsidR="00EE734D" w:rsidRPr="008A3DE5">
        <w:rPr>
          <w:rFonts w:ascii="Arial" w:hAnsi="Arial" w:cs="Arial"/>
          <w:b/>
          <w:sz w:val="24"/>
          <w:szCs w:val="24"/>
        </w:rPr>
        <w:t xml:space="preserve">nvestigadores del Centro de Desarrollo de Productos Bióticos (Ceprobi) </w:t>
      </w:r>
      <w:r w:rsidR="00F26763">
        <w:rPr>
          <w:rFonts w:ascii="Arial" w:hAnsi="Arial" w:cs="Arial"/>
          <w:b/>
          <w:sz w:val="24"/>
          <w:szCs w:val="24"/>
        </w:rPr>
        <w:t xml:space="preserve">desarrollan investigación para </w:t>
      </w:r>
      <w:r w:rsidR="00EE734D" w:rsidRPr="008A3DE5">
        <w:rPr>
          <w:rFonts w:ascii="Arial" w:hAnsi="Arial" w:cs="Arial"/>
          <w:b/>
          <w:sz w:val="24"/>
          <w:szCs w:val="24"/>
        </w:rPr>
        <w:t>detectar problemas de mala nutrición</w:t>
      </w:r>
    </w:p>
    <w:p w:rsidR="00F26763" w:rsidRDefault="00F26763" w:rsidP="00F26763">
      <w:pPr>
        <w:pStyle w:val="Prrafodelista"/>
        <w:spacing w:after="0" w:line="240" w:lineRule="auto"/>
        <w:ind w:left="2909" w:right="2552"/>
        <w:jc w:val="both"/>
        <w:rPr>
          <w:rFonts w:ascii="Arial" w:hAnsi="Arial" w:cs="Arial"/>
          <w:b/>
          <w:sz w:val="24"/>
          <w:szCs w:val="24"/>
        </w:rPr>
      </w:pPr>
    </w:p>
    <w:p w:rsidR="00EE734D" w:rsidRDefault="00DD628A" w:rsidP="00EE734D">
      <w:pPr>
        <w:rPr>
          <w:rFonts w:ascii="Arial" w:hAnsi="Arial" w:cs="Arial"/>
          <w:b/>
          <w:lang w:val="es-MX"/>
        </w:rPr>
      </w:pPr>
      <w:r>
        <w:rPr>
          <w:rFonts w:ascii="Arial" w:hAnsi="Arial" w:cs="Arial"/>
          <w:b/>
          <w:lang w:val="es-MX"/>
        </w:rPr>
        <w:t>C-049</w:t>
      </w:r>
    </w:p>
    <w:p w:rsidR="0053714D" w:rsidRDefault="0053714D" w:rsidP="0053714D">
      <w:pPr>
        <w:shd w:val="clear" w:color="auto" w:fill="FFFFFF"/>
        <w:jc w:val="both"/>
        <w:rPr>
          <w:rFonts w:ascii="Arial" w:hAnsi="Arial" w:cs="Arial"/>
          <w:lang w:val="es-MX"/>
        </w:rPr>
      </w:pPr>
    </w:p>
    <w:p w:rsidR="0053714D" w:rsidRPr="0053714D" w:rsidRDefault="00EE734D" w:rsidP="0053714D">
      <w:pPr>
        <w:shd w:val="clear" w:color="auto" w:fill="FFFFFF"/>
        <w:spacing w:line="360" w:lineRule="auto"/>
        <w:jc w:val="both"/>
        <w:rPr>
          <w:rFonts w:ascii="Arial" w:eastAsia="Times New Roman" w:hAnsi="Arial" w:cs="Arial"/>
          <w:bCs/>
          <w:color w:val="222222"/>
          <w:lang w:val="es-MX" w:eastAsia="es-MX"/>
        </w:rPr>
      </w:pPr>
      <w:r w:rsidRPr="0053714D">
        <w:rPr>
          <w:rFonts w:ascii="Arial" w:hAnsi="Arial" w:cs="Arial"/>
          <w:lang w:val="es-MX"/>
        </w:rPr>
        <w:tab/>
      </w:r>
      <w:r w:rsidR="0053714D" w:rsidRPr="0053714D">
        <w:rPr>
          <w:rFonts w:ascii="Arial" w:eastAsia="Times New Roman" w:hAnsi="Arial" w:cs="Arial"/>
          <w:bCs/>
          <w:color w:val="222222"/>
          <w:lang w:val="es-MX" w:eastAsia="es-MX"/>
        </w:rPr>
        <w:t>Especialistas del Instituto Politécnico Nacional (IPN) llevan a cabo un proyecto de investigación con el objetivo de reducir y prevenir el sobrepeso y la obesidad en niños y jóvenes escolarizados del estado de Morelos</w:t>
      </w:r>
      <w:r w:rsidR="0053714D">
        <w:rPr>
          <w:rFonts w:ascii="Arial" w:eastAsia="Times New Roman" w:hAnsi="Arial" w:cs="Arial"/>
          <w:bCs/>
          <w:color w:val="222222"/>
          <w:lang w:val="es-MX" w:eastAsia="es-MX"/>
        </w:rPr>
        <w:t xml:space="preserve">, mediante </w:t>
      </w:r>
      <w:r w:rsidR="0053714D" w:rsidRPr="0053714D">
        <w:rPr>
          <w:rFonts w:ascii="Arial" w:eastAsia="Times New Roman" w:hAnsi="Arial" w:cs="Arial"/>
          <w:bCs/>
          <w:color w:val="222222"/>
          <w:lang w:val="es-MX" w:eastAsia="es-MX"/>
        </w:rPr>
        <w:t>la detección de problemas de mala nutrición, tratamiento de los casos con obesidad extrema</w:t>
      </w:r>
      <w:r w:rsidR="0053714D">
        <w:rPr>
          <w:rFonts w:ascii="Arial" w:eastAsia="Times New Roman" w:hAnsi="Arial" w:cs="Arial"/>
          <w:bCs/>
          <w:color w:val="222222"/>
          <w:lang w:val="es-MX" w:eastAsia="es-MX"/>
        </w:rPr>
        <w:t>,</w:t>
      </w:r>
      <w:r w:rsidR="0053714D" w:rsidRPr="0053714D">
        <w:rPr>
          <w:rFonts w:ascii="Arial" w:eastAsia="Times New Roman" w:hAnsi="Arial" w:cs="Arial"/>
          <w:bCs/>
          <w:color w:val="222222"/>
          <w:lang w:val="es-MX" w:eastAsia="es-MX"/>
        </w:rPr>
        <w:t xml:space="preserve"> promoción de una alimentación saludable y actividad física suficiente.</w:t>
      </w:r>
    </w:p>
    <w:p w:rsidR="0053714D" w:rsidRDefault="0053714D" w:rsidP="0053714D">
      <w:pPr>
        <w:shd w:val="clear" w:color="auto" w:fill="FFFFFF"/>
        <w:spacing w:after="0" w:line="360" w:lineRule="auto"/>
        <w:jc w:val="both"/>
        <w:rPr>
          <w:rFonts w:ascii="Arial" w:eastAsia="Times New Roman" w:hAnsi="Arial" w:cs="Arial"/>
          <w:bCs/>
          <w:color w:val="222222"/>
          <w:lang w:val="es-MX" w:eastAsia="es-MX"/>
        </w:rPr>
      </w:pPr>
      <w:r w:rsidRPr="0053714D">
        <w:rPr>
          <w:rFonts w:ascii="Arial" w:eastAsia="Times New Roman" w:hAnsi="Arial" w:cs="Arial"/>
          <w:bCs/>
          <w:color w:val="222222"/>
          <w:lang w:val="es-MX" w:eastAsia="es-MX"/>
        </w:rPr>
        <w:t xml:space="preserve">      Se trata de una intervención nutricional que se realiza en el Centro de Desarrollo de Productos Bióticos (Ceprobi) de esta casa de estudios, la cual se inició después de que el proyecto fue seleccionado a partir de una convocatoria que emitió el Gobierno de Morelos con apoyo del Consejo Nacional de Ciencia y Tecnología (Conacyt), </w:t>
      </w:r>
      <w:r>
        <w:rPr>
          <w:rFonts w:ascii="Arial" w:eastAsia="Times New Roman" w:hAnsi="Arial" w:cs="Arial"/>
          <w:bCs/>
          <w:color w:val="222222"/>
          <w:lang w:val="es-MX" w:eastAsia="es-MX"/>
        </w:rPr>
        <w:t xml:space="preserve"> </w:t>
      </w:r>
      <w:r w:rsidRPr="0053714D">
        <w:rPr>
          <w:rFonts w:ascii="Arial" w:eastAsia="Times New Roman" w:hAnsi="Arial" w:cs="Arial"/>
          <w:bCs/>
          <w:color w:val="222222"/>
          <w:lang w:val="es-MX" w:eastAsia="es-MX"/>
        </w:rPr>
        <w:t>para evitar el incremento de la obesidad en población cada vez más joven y que en el futuro se presenten complicaciones en la salud por enfermedades cardiovasculares y diabetes.</w:t>
      </w:r>
    </w:p>
    <w:p w:rsidR="0053714D" w:rsidRPr="0053714D" w:rsidRDefault="0053714D" w:rsidP="0053714D">
      <w:pPr>
        <w:shd w:val="clear" w:color="auto" w:fill="FFFFFF"/>
        <w:spacing w:after="0"/>
        <w:jc w:val="both"/>
        <w:rPr>
          <w:rFonts w:ascii="Arial" w:eastAsia="Times New Roman" w:hAnsi="Arial" w:cs="Arial"/>
          <w:bCs/>
          <w:color w:val="222222"/>
          <w:lang w:val="es-MX" w:eastAsia="es-MX"/>
        </w:rPr>
      </w:pPr>
    </w:p>
    <w:p w:rsidR="00EE734D" w:rsidRPr="00EE734D" w:rsidRDefault="00EE734D" w:rsidP="0053714D">
      <w:pPr>
        <w:spacing w:line="360" w:lineRule="auto"/>
        <w:jc w:val="both"/>
        <w:rPr>
          <w:rFonts w:ascii="Arial" w:hAnsi="Arial" w:cs="Arial"/>
          <w:lang w:val="es-MX"/>
        </w:rPr>
      </w:pPr>
      <w:r w:rsidRPr="00EE734D">
        <w:rPr>
          <w:rFonts w:ascii="Arial" w:hAnsi="Arial" w:cs="Arial"/>
          <w:lang w:val="es-MX"/>
        </w:rPr>
        <w:tab/>
        <w:t xml:space="preserve">Además del apoyo económico que otorga el </w:t>
      </w:r>
      <w:r w:rsidR="0063286E" w:rsidRPr="00EE734D">
        <w:rPr>
          <w:rFonts w:ascii="Arial" w:hAnsi="Arial" w:cs="Arial"/>
          <w:lang w:val="es-MX"/>
        </w:rPr>
        <w:t>Conacyt</w:t>
      </w:r>
      <w:r w:rsidR="0063286E">
        <w:rPr>
          <w:rFonts w:ascii="Arial" w:hAnsi="Arial" w:cs="Arial"/>
          <w:lang w:val="es-MX"/>
        </w:rPr>
        <w:t xml:space="preserve"> </w:t>
      </w:r>
      <w:r w:rsidRPr="00EE734D">
        <w:rPr>
          <w:rFonts w:ascii="Arial" w:hAnsi="Arial" w:cs="Arial"/>
          <w:lang w:val="es-MX"/>
        </w:rPr>
        <w:t xml:space="preserve"> y el gobierno </w:t>
      </w:r>
      <w:r w:rsidR="00F826A9">
        <w:rPr>
          <w:rFonts w:ascii="Arial" w:hAnsi="Arial" w:cs="Arial"/>
          <w:lang w:val="es-MX"/>
        </w:rPr>
        <w:t>morelense</w:t>
      </w:r>
      <w:r w:rsidRPr="00EE734D">
        <w:rPr>
          <w:rFonts w:ascii="Arial" w:hAnsi="Arial" w:cs="Arial"/>
          <w:lang w:val="es-MX"/>
        </w:rPr>
        <w:t>, el proyecto es financiado por la Secretaría de Investigación y Posgrado del IPN</w:t>
      </w:r>
      <w:r w:rsidR="00F826A9">
        <w:rPr>
          <w:rFonts w:ascii="Arial" w:hAnsi="Arial" w:cs="Arial"/>
          <w:lang w:val="es-MX"/>
        </w:rPr>
        <w:t>. Para ello</w:t>
      </w:r>
      <w:r w:rsidR="0053714D">
        <w:rPr>
          <w:rFonts w:ascii="Arial" w:hAnsi="Arial" w:cs="Arial"/>
          <w:lang w:val="es-MX"/>
        </w:rPr>
        <w:t>, s</w:t>
      </w:r>
      <w:r w:rsidRPr="00EE734D">
        <w:rPr>
          <w:rFonts w:ascii="Arial" w:hAnsi="Arial" w:cs="Arial"/>
          <w:lang w:val="es-MX"/>
        </w:rPr>
        <w:t xml:space="preserve">e </w:t>
      </w:r>
      <w:r w:rsidRPr="00EE734D">
        <w:rPr>
          <w:rFonts w:ascii="Arial" w:hAnsi="Arial" w:cs="Arial"/>
          <w:lang w:val="es-MX"/>
        </w:rPr>
        <w:lastRenderedPageBreak/>
        <w:t xml:space="preserve">requirió de la firma de un convenio entre esta casa de estudios y las Secretarías de Educación y de Innovación, Ciencia y Tecnología de </w:t>
      </w:r>
      <w:r w:rsidR="00932F7E">
        <w:rPr>
          <w:rFonts w:ascii="Arial" w:hAnsi="Arial" w:cs="Arial"/>
          <w:lang w:val="es-MX"/>
        </w:rPr>
        <w:t>Morelos</w:t>
      </w:r>
      <w:r w:rsidRPr="00EE734D">
        <w:rPr>
          <w:rFonts w:ascii="Arial" w:hAnsi="Arial" w:cs="Arial"/>
          <w:lang w:val="es-MX"/>
        </w:rPr>
        <w:t>.</w:t>
      </w:r>
    </w:p>
    <w:p w:rsidR="00EE734D" w:rsidRPr="00EE734D" w:rsidRDefault="00EE734D" w:rsidP="00EE734D">
      <w:pPr>
        <w:spacing w:line="360" w:lineRule="auto"/>
        <w:ind w:firstLine="708"/>
        <w:jc w:val="both"/>
        <w:rPr>
          <w:rFonts w:ascii="Arial" w:hAnsi="Arial" w:cs="Arial"/>
          <w:lang w:val="es-MX"/>
        </w:rPr>
      </w:pPr>
      <w:r w:rsidRPr="00EE734D">
        <w:rPr>
          <w:rFonts w:ascii="Arial" w:hAnsi="Arial" w:cs="Arial"/>
          <w:lang w:val="es-MX"/>
        </w:rPr>
        <w:t xml:space="preserve">La catedrática e investigadora Guillermina González Rosendo, titular del proyecto </w:t>
      </w:r>
      <w:r w:rsidR="00F826A9">
        <w:rPr>
          <w:rFonts w:ascii="Arial" w:hAnsi="Arial" w:cs="Arial"/>
          <w:lang w:val="es-MX"/>
        </w:rPr>
        <w:t>“</w:t>
      </w:r>
      <w:r w:rsidRPr="00EE734D">
        <w:rPr>
          <w:rFonts w:ascii="Arial" w:hAnsi="Arial" w:cs="Arial"/>
          <w:lang w:val="es-MX"/>
        </w:rPr>
        <w:t xml:space="preserve">Intervención nutricional en niños y jóvenes escolarizados del estado de Morelos”, indicó que en la investigación participan alrededor de </w:t>
      </w:r>
      <w:r w:rsidR="00F826A9">
        <w:rPr>
          <w:rFonts w:ascii="Arial" w:hAnsi="Arial" w:cs="Arial"/>
          <w:lang w:val="es-MX"/>
        </w:rPr>
        <w:t>diez</w:t>
      </w:r>
      <w:r w:rsidRPr="00EE734D">
        <w:rPr>
          <w:rFonts w:ascii="Arial" w:hAnsi="Arial" w:cs="Arial"/>
          <w:lang w:val="es-MX"/>
        </w:rPr>
        <w:t xml:space="preserve"> especialistas del Ceprobi, así como </w:t>
      </w:r>
      <w:r w:rsidR="00F826A9">
        <w:rPr>
          <w:rFonts w:ascii="Arial" w:hAnsi="Arial" w:cs="Arial"/>
          <w:lang w:val="es-MX"/>
        </w:rPr>
        <w:t>cuatro</w:t>
      </w:r>
      <w:r w:rsidRPr="00EE734D">
        <w:rPr>
          <w:rFonts w:ascii="Arial" w:hAnsi="Arial" w:cs="Arial"/>
          <w:lang w:val="es-MX"/>
        </w:rPr>
        <w:t xml:space="preserve"> pasantes y </w:t>
      </w:r>
      <w:r w:rsidR="00F826A9">
        <w:rPr>
          <w:rFonts w:ascii="Arial" w:hAnsi="Arial" w:cs="Arial"/>
          <w:lang w:val="es-MX"/>
        </w:rPr>
        <w:t>seis</w:t>
      </w:r>
      <w:r w:rsidRPr="00EE734D">
        <w:rPr>
          <w:rFonts w:ascii="Arial" w:hAnsi="Arial" w:cs="Arial"/>
          <w:lang w:val="es-MX"/>
        </w:rPr>
        <w:t xml:space="preserve"> técnicos.</w:t>
      </w:r>
    </w:p>
    <w:p w:rsidR="00EE734D" w:rsidRPr="00EE734D" w:rsidRDefault="00EE734D" w:rsidP="00EE734D">
      <w:pPr>
        <w:spacing w:line="360" w:lineRule="auto"/>
        <w:ind w:firstLine="708"/>
        <w:jc w:val="both"/>
        <w:rPr>
          <w:rFonts w:ascii="Arial" w:hAnsi="Arial" w:cs="Arial"/>
          <w:lang w:val="es-MX"/>
        </w:rPr>
      </w:pPr>
      <w:r w:rsidRPr="00EE734D">
        <w:rPr>
          <w:rFonts w:ascii="Arial" w:hAnsi="Arial" w:cs="Arial"/>
          <w:lang w:val="es-MX"/>
        </w:rPr>
        <w:t>“El estudio incluyó 186 escuelas de nivel básico (preescolares, primarias y secundarias) registradas en el Programa de Escuelas de Tiempo Completo (PETC) del Instituto de Educación Básica del Estado de Morelos (IEBEM) distribuidas en 29 de los 33 municipios que</w:t>
      </w:r>
      <w:r w:rsidR="00F826A9">
        <w:rPr>
          <w:rFonts w:ascii="Arial" w:hAnsi="Arial" w:cs="Arial"/>
          <w:lang w:val="es-MX"/>
        </w:rPr>
        <w:t>,</w:t>
      </w:r>
      <w:r w:rsidRPr="00EE734D">
        <w:rPr>
          <w:rFonts w:ascii="Arial" w:hAnsi="Arial" w:cs="Arial"/>
          <w:lang w:val="es-MX"/>
        </w:rPr>
        <w:t xml:space="preserve"> en conjunto</w:t>
      </w:r>
      <w:r w:rsidR="00F826A9">
        <w:rPr>
          <w:rFonts w:ascii="Arial" w:hAnsi="Arial" w:cs="Arial"/>
          <w:lang w:val="es-MX"/>
        </w:rPr>
        <w:t>,</w:t>
      </w:r>
      <w:r w:rsidRPr="00EE734D">
        <w:rPr>
          <w:rFonts w:ascii="Arial" w:hAnsi="Arial" w:cs="Arial"/>
          <w:lang w:val="es-MX"/>
        </w:rPr>
        <w:t xml:space="preserve"> representan 80 por ciento del total de escuelas de tiempo completo registradas en el ciclo escolar 2011-2012”, puntualizó.</w:t>
      </w:r>
    </w:p>
    <w:p w:rsidR="00EE734D" w:rsidRPr="00EE734D" w:rsidRDefault="00EE734D" w:rsidP="00EE734D">
      <w:pPr>
        <w:spacing w:line="360" w:lineRule="auto"/>
        <w:ind w:firstLine="708"/>
        <w:jc w:val="both"/>
        <w:rPr>
          <w:rFonts w:ascii="Arial" w:hAnsi="Arial" w:cs="Arial"/>
          <w:lang w:val="es-MX"/>
        </w:rPr>
      </w:pPr>
      <w:r w:rsidRPr="00EE734D">
        <w:rPr>
          <w:rFonts w:ascii="Arial" w:hAnsi="Arial" w:cs="Arial"/>
          <w:lang w:val="es-MX"/>
        </w:rPr>
        <w:t>Explicó que eligieron escuelas de tiempo completo porque los alumnos comen en los planteles y</w:t>
      </w:r>
      <w:r w:rsidR="00F826A9">
        <w:rPr>
          <w:rFonts w:ascii="Arial" w:hAnsi="Arial" w:cs="Arial"/>
          <w:lang w:val="es-MX"/>
        </w:rPr>
        <w:t xml:space="preserve">, </w:t>
      </w:r>
      <w:r w:rsidRPr="00EE734D">
        <w:rPr>
          <w:rFonts w:ascii="Arial" w:hAnsi="Arial" w:cs="Arial"/>
          <w:lang w:val="es-MX"/>
        </w:rPr>
        <w:t xml:space="preserve">además de los estudios realizados a los menores, se hizo una evaluación exhaustiva de los comedores escolares y las condiciones en las que operan. </w:t>
      </w:r>
    </w:p>
    <w:p w:rsidR="00EE734D" w:rsidRPr="00EE734D" w:rsidRDefault="00EE734D" w:rsidP="00EE734D">
      <w:pPr>
        <w:spacing w:line="360" w:lineRule="auto"/>
        <w:ind w:firstLine="708"/>
        <w:jc w:val="both"/>
        <w:rPr>
          <w:rFonts w:ascii="Arial" w:hAnsi="Arial" w:cs="Arial"/>
          <w:lang w:val="es-MX"/>
        </w:rPr>
      </w:pPr>
      <w:r w:rsidRPr="00EE734D">
        <w:rPr>
          <w:rFonts w:ascii="Arial" w:hAnsi="Arial" w:cs="Arial"/>
          <w:lang w:val="es-MX"/>
        </w:rPr>
        <w:t>González</w:t>
      </w:r>
      <w:r w:rsidR="00F826A9">
        <w:rPr>
          <w:rFonts w:ascii="Arial" w:hAnsi="Arial" w:cs="Arial"/>
          <w:lang w:val="es-MX"/>
        </w:rPr>
        <w:t xml:space="preserve"> Rosendo</w:t>
      </w:r>
      <w:r w:rsidRPr="00EE734D">
        <w:rPr>
          <w:rFonts w:ascii="Arial" w:hAnsi="Arial" w:cs="Arial"/>
          <w:lang w:val="es-MX"/>
        </w:rPr>
        <w:t xml:space="preserve"> dijo que el proyecto </w:t>
      </w:r>
      <w:r w:rsidR="00F826A9">
        <w:rPr>
          <w:rFonts w:ascii="Arial" w:hAnsi="Arial" w:cs="Arial"/>
          <w:lang w:val="es-MX"/>
        </w:rPr>
        <w:t>consta de tres etapas. La</w:t>
      </w:r>
      <w:r w:rsidRPr="00EE734D">
        <w:rPr>
          <w:rFonts w:ascii="Arial" w:hAnsi="Arial" w:cs="Arial"/>
          <w:lang w:val="es-MX"/>
        </w:rPr>
        <w:t xml:space="preserve"> primera</w:t>
      </w:r>
      <w:r w:rsidR="0053714D">
        <w:rPr>
          <w:rFonts w:ascii="Arial" w:hAnsi="Arial" w:cs="Arial"/>
          <w:lang w:val="es-MX"/>
        </w:rPr>
        <w:t xml:space="preserve"> </w:t>
      </w:r>
      <w:r w:rsidR="00DA0D12">
        <w:rPr>
          <w:rFonts w:ascii="Arial" w:hAnsi="Arial" w:cs="Arial"/>
          <w:lang w:val="es-MX"/>
        </w:rPr>
        <w:t>e</w:t>
      </w:r>
      <w:r w:rsidR="00F826A9">
        <w:rPr>
          <w:rFonts w:ascii="Arial" w:hAnsi="Arial" w:cs="Arial"/>
          <w:lang w:val="es-MX"/>
        </w:rPr>
        <w:t xml:space="preserve">stá </w:t>
      </w:r>
      <w:r w:rsidRPr="00EE734D">
        <w:rPr>
          <w:rFonts w:ascii="Arial" w:hAnsi="Arial" w:cs="Arial"/>
          <w:lang w:val="es-MX"/>
        </w:rPr>
        <w:t xml:space="preserve"> enfocada a un diagnóstico que consistió en pesar y medir a 30 mil 966 niños</w:t>
      </w:r>
      <w:r w:rsidR="00F826A9">
        <w:rPr>
          <w:rFonts w:ascii="Arial" w:hAnsi="Arial" w:cs="Arial"/>
          <w:lang w:val="es-MX"/>
        </w:rPr>
        <w:t xml:space="preserve">, así como </w:t>
      </w:r>
      <w:r w:rsidR="00DA0D12">
        <w:rPr>
          <w:rFonts w:ascii="Arial" w:hAnsi="Arial" w:cs="Arial"/>
          <w:lang w:val="es-MX"/>
        </w:rPr>
        <w:t xml:space="preserve">a </w:t>
      </w:r>
      <w:r w:rsidRPr="00EE734D">
        <w:rPr>
          <w:rFonts w:ascii="Arial" w:hAnsi="Arial" w:cs="Arial"/>
          <w:lang w:val="es-MX"/>
        </w:rPr>
        <w:t xml:space="preserve">establecer su edad y sexo para conocer su estado nutricional a partir del </w:t>
      </w:r>
      <w:r w:rsidR="00DA0D12">
        <w:rPr>
          <w:rFonts w:ascii="Arial" w:hAnsi="Arial" w:cs="Arial"/>
          <w:lang w:val="es-MX"/>
        </w:rPr>
        <w:t>Í</w:t>
      </w:r>
      <w:r w:rsidRPr="00EE734D">
        <w:rPr>
          <w:rFonts w:ascii="Arial" w:hAnsi="Arial" w:cs="Arial"/>
          <w:lang w:val="es-MX"/>
        </w:rPr>
        <w:t xml:space="preserve">ndice de </w:t>
      </w:r>
      <w:r w:rsidR="00DA0D12">
        <w:rPr>
          <w:rFonts w:ascii="Arial" w:hAnsi="Arial" w:cs="Arial"/>
          <w:lang w:val="es-MX"/>
        </w:rPr>
        <w:t>M</w:t>
      </w:r>
      <w:r w:rsidRPr="00EE734D">
        <w:rPr>
          <w:rFonts w:ascii="Arial" w:hAnsi="Arial" w:cs="Arial"/>
          <w:lang w:val="es-MX"/>
        </w:rPr>
        <w:t xml:space="preserve">asa </w:t>
      </w:r>
      <w:r w:rsidR="00DA0D12">
        <w:rPr>
          <w:rFonts w:ascii="Arial" w:hAnsi="Arial" w:cs="Arial"/>
          <w:lang w:val="es-MX"/>
        </w:rPr>
        <w:t>C</w:t>
      </w:r>
      <w:r w:rsidRPr="00EE734D">
        <w:rPr>
          <w:rFonts w:ascii="Arial" w:hAnsi="Arial" w:cs="Arial"/>
          <w:lang w:val="es-MX"/>
        </w:rPr>
        <w:t>orporal (IMC).</w:t>
      </w:r>
    </w:p>
    <w:p w:rsidR="00EE734D" w:rsidRPr="00EE734D" w:rsidRDefault="0053714D" w:rsidP="00EE734D">
      <w:pPr>
        <w:spacing w:line="360" w:lineRule="auto"/>
        <w:ind w:firstLine="708"/>
        <w:jc w:val="both"/>
        <w:rPr>
          <w:rFonts w:ascii="Arial" w:hAnsi="Arial" w:cs="Arial"/>
          <w:lang w:val="es-MX"/>
        </w:rPr>
      </w:pPr>
      <w:r>
        <w:rPr>
          <w:rFonts w:ascii="Arial" w:hAnsi="Arial" w:cs="Arial"/>
          <w:lang w:val="es-MX"/>
        </w:rPr>
        <w:t>L</w:t>
      </w:r>
      <w:r w:rsidR="00EE734D" w:rsidRPr="00EE734D">
        <w:rPr>
          <w:rFonts w:ascii="Arial" w:hAnsi="Arial" w:cs="Arial"/>
          <w:lang w:val="es-MX"/>
        </w:rPr>
        <w:t>e</w:t>
      </w:r>
      <w:r>
        <w:rPr>
          <w:rFonts w:ascii="Arial" w:hAnsi="Arial" w:cs="Arial"/>
          <w:lang w:val="es-MX"/>
        </w:rPr>
        <w:t xml:space="preserve"> se</w:t>
      </w:r>
      <w:r w:rsidR="00EE734D" w:rsidRPr="00EE734D">
        <w:rPr>
          <w:rFonts w:ascii="Arial" w:hAnsi="Arial" w:cs="Arial"/>
          <w:lang w:val="es-MX"/>
        </w:rPr>
        <w:t>gunda etapa</w:t>
      </w:r>
      <w:r>
        <w:rPr>
          <w:rFonts w:ascii="Arial" w:hAnsi="Arial" w:cs="Arial"/>
          <w:lang w:val="es-MX"/>
        </w:rPr>
        <w:t xml:space="preserve"> c</w:t>
      </w:r>
      <w:r w:rsidR="00EE734D" w:rsidRPr="00EE734D">
        <w:rPr>
          <w:rFonts w:ascii="Arial" w:hAnsi="Arial" w:cs="Arial"/>
          <w:lang w:val="es-MX"/>
        </w:rPr>
        <w:t>onsiste en la toma de muestras de sangre a niños con obesidad extrema para estudiar los niveles de colesterol total, glucosa, triglicéridos</w:t>
      </w:r>
      <w:r w:rsidR="00DA0D12">
        <w:rPr>
          <w:rFonts w:ascii="Arial" w:hAnsi="Arial" w:cs="Arial"/>
          <w:lang w:val="es-MX"/>
        </w:rPr>
        <w:t xml:space="preserve"> y</w:t>
      </w:r>
      <w:r w:rsidR="00EE734D" w:rsidRPr="00EE734D">
        <w:rPr>
          <w:rFonts w:ascii="Arial" w:hAnsi="Arial" w:cs="Arial"/>
          <w:lang w:val="es-MX"/>
        </w:rPr>
        <w:t xml:space="preserve"> colesterol de alta densidad (que es el considerado bueno). Además de la biometría hemática</w:t>
      </w:r>
      <w:r w:rsidR="00DA0D12">
        <w:rPr>
          <w:rFonts w:ascii="Arial" w:hAnsi="Arial" w:cs="Arial"/>
          <w:lang w:val="es-MX"/>
        </w:rPr>
        <w:t xml:space="preserve">, también </w:t>
      </w:r>
      <w:r w:rsidR="00EE734D" w:rsidRPr="00EE734D">
        <w:rPr>
          <w:rFonts w:ascii="Arial" w:hAnsi="Arial" w:cs="Arial"/>
          <w:lang w:val="es-MX"/>
        </w:rPr>
        <w:t xml:space="preserve">se aplica una encuesta alimentaria a los niños acompañados de sus padres; vuelven a pesarse y </w:t>
      </w:r>
      <w:r w:rsidR="00932F7E">
        <w:rPr>
          <w:rFonts w:ascii="Arial" w:hAnsi="Arial" w:cs="Arial"/>
          <w:lang w:val="es-MX"/>
        </w:rPr>
        <w:t xml:space="preserve">a </w:t>
      </w:r>
      <w:r w:rsidR="00EE734D" w:rsidRPr="00EE734D">
        <w:rPr>
          <w:rFonts w:ascii="Arial" w:hAnsi="Arial" w:cs="Arial"/>
          <w:lang w:val="es-MX"/>
        </w:rPr>
        <w:t>medirse para actualizar su IMC.</w:t>
      </w:r>
    </w:p>
    <w:p w:rsidR="00EE734D" w:rsidRPr="00EE734D" w:rsidRDefault="00EE734D" w:rsidP="00EE734D">
      <w:pPr>
        <w:spacing w:line="360" w:lineRule="auto"/>
        <w:ind w:firstLine="708"/>
        <w:jc w:val="both"/>
        <w:rPr>
          <w:rFonts w:ascii="Arial" w:hAnsi="Arial" w:cs="Arial"/>
          <w:lang w:val="es-MX"/>
        </w:rPr>
      </w:pPr>
      <w:r w:rsidRPr="00EE734D">
        <w:rPr>
          <w:rFonts w:ascii="Arial" w:hAnsi="Arial" w:cs="Arial"/>
          <w:lang w:val="es-MX"/>
        </w:rPr>
        <w:t>Posteriormente se entregan resultados de laboratorio a los padres de los niños con obesidad extrema, así como recomendaciones para mejorar su estado; a los mayores de 10 años se les miden</w:t>
      </w:r>
      <w:r w:rsidR="0053714D">
        <w:rPr>
          <w:rFonts w:ascii="Arial" w:hAnsi="Arial" w:cs="Arial"/>
          <w:lang w:val="es-MX"/>
        </w:rPr>
        <w:t xml:space="preserve"> </w:t>
      </w:r>
      <w:r w:rsidRPr="00EE734D">
        <w:rPr>
          <w:rFonts w:ascii="Arial" w:hAnsi="Arial" w:cs="Arial"/>
          <w:lang w:val="es-MX"/>
        </w:rPr>
        <w:t>cintura y cadera, además de la presión arterial para descartar la presencia de</w:t>
      </w:r>
      <w:r w:rsidR="00932F7E">
        <w:rPr>
          <w:rFonts w:ascii="Arial" w:hAnsi="Arial" w:cs="Arial"/>
          <w:lang w:val="es-MX"/>
        </w:rPr>
        <w:t>l</w:t>
      </w:r>
      <w:r w:rsidRPr="00EE734D">
        <w:rPr>
          <w:rFonts w:ascii="Arial" w:hAnsi="Arial" w:cs="Arial"/>
          <w:lang w:val="es-MX"/>
        </w:rPr>
        <w:t xml:space="preserve"> síndrome metabólico.</w:t>
      </w:r>
    </w:p>
    <w:p w:rsidR="00EE734D" w:rsidRPr="00EE734D" w:rsidRDefault="00EE734D" w:rsidP="00EE734D">
      <w:pPr>
        <w:spacing w:line="360" w:lineRule="auto"/>
        <w:ind w:firstLine="708"/>
        <w:jc w:val="both"/>
        <w:rPr>
          <w:rFonts w:ascii="Arial" w:hAnsi="Arial" w:cs="Arial"/>
          <w:lang w:val="es-MX"/>
        </w:rPr>
      </w:pPr>
      <w:r w:rsidRPr="00EE734D">
        <w:rPr>
          <w:rFonts w:ascii="Arial" w:hAnsi="Arial" w:cs="Arial"/>
          <w:lang w:val="es-MX"/>
        </w:rPr>
        <w:lastRenderedPageBreak/>
        <w:t xml:space="preserve">“Si es necesario se </w:t>
      </w:r>
      <w:r w:rsidR="00DA0D12">
        <w:rPr>
          <w:rFonts w:ascii="Arial" w:hAnsi="Arial" w:cs="Arial"/>
          <w:lang w:val="es-MX"/>
        </w:rPr>
        <w:t>enviarán</w:t>
      </w:r>
      <w:r w:rsidRPr="00EE734D">
        <w:rPr>
          <w:rFonts w:ascii="Arial" w:hAnsi="Arial" w:cs="Arial"/>
          <w:lang w:val="es-MX"/>
        </w:rPr>
        <w:t xml:space="preserve"> a los centros de salud de las localidades en las que se ubican sus escuelas para que reciban atención médica y seguimiento adecuado. A los niños con bajo peso o con anemia se les proporciona un suplemento de vitaminas y minerales”, precisó.</w:t>
      </w:r>
    </w:p>
    <w:p w:rsidR="00EE734D" w:rsidRPr="00EE734D" w:rsidRDefault="00EE734D" w:rsidP="00EE734D">
      <w:pPr>
        <w:spacing w:line="360" w:lineRule="auto"/>
        <w:ind w:firstLine="708"/>
        <w:jc w:val="both"/>
        <w:rPr>
          <w:rFonts w:ascii="Arial" w:hAnsi="Arial" w:cs="Arial"/>
          <w:lang w:val="es-MX"/>
        </w:rPr>
      </w:pPr>
      <w:r w:rsidRPr="00EE734D">
        <w:rPr>
          <w:rFonts w:ascii="Arial" w:hAnsi="Arial" w:cs="Arial"/>
          <w:lang w:val="es-MX"/>
        </w:rPr>
        <w:t xml:space="preserve">Las acciones emprendidas y los esfuerzos de los investigadores se enfocan a brindar orientación nutricional a los niños con bajo peso, estado nutricional </w:t>
      </w:r>
      <w:r w:rsidR="0053714D">
        <w:rPr>
          <w:rFonts w:ascii="Arial" w:hAnsi="Arial" w:cs="Arial"/>
          <w:lang w:val="es-MX"/>
        </w:rPr>
        <w:t>in</w:t>
      </w:r>
      <w:r w:rsidRPr="00EE734D">
        <w:rPr>
          <w:rFonts w:ascii="Arial" w:hAnsi="Arial" w:cs="Arial"/>
          <w:lang w:val="es-MX"/>
        </w:rPr>
        <w:t>adecuado, sobrepeso y obesidad, a través de conferencias y materiales didácticos digitales para que tengan un panorama claro de cómo alimentarse mejor</w:t>
      </w:r>
      <w:r w:rsidR="00DA0D12">
        <w:rPr>
          <w:rFonts w:ascii="Arial" w:hAnsi="Arial" w:cs="Arial"/>
          <w:lang w:val="es-MX"/>
        </w:rPr>
        <w:t>;</w:t>
      </w:r>
      <w:r w:rsidRPr="00EE734D">
        <w:rPr>
          <w:rFonts w:ascii="Arial" w:hAnsi="Arial" w:cs="Arial"/>
          <w:lang w:val="es-MX"/>
        </w:rPr>
        <w:t xml:space="preserve"> estas actividades también se realizarán con los profesores y padres de familia.</w:t>
      </w:r>
    </w:p>
    <w:p w:rsidR="00EE734D" w:rsidRPr="00EE734D" w:rsidRDefault="00EE734D" w:rsidP="00EE734D">
      <w:pPr>
        <w:spacing w:line="360" w:lineRule="auto"/>
        <w:ind w:firstLine="708"/>
        <w:jc w:val="both"/>
        <w:rPr>
          <w:rFonts w:ascii="Arial" w:hAnsi="Arial" w:cs="Arial"/>
          <w:lang w:val="es-MX"/>
        </w:rPr>
      </w:pPr>
      <w:r w:rsidRPr="00EE734D">
        <w:rPr>
          <w:rFonts w:ascii="Arial" w:hAnsi="Arial" w:cs="Arial"/>
          <w:lang w:val="es-MX"/>
        </w:rPr>
        <w:t xml:space="preserve">De acuerdo con los datos recabados por los investigadores politécnicos, los municipios donde se observaron prevalencias de bajo peso por encima del 10 por ciento fueron: Coatlán del Río (13.8 </w:t>
      </w:r>
      <w:r w:rsidR="00DA0D12">
        <w:rPr>
          <w:rFonts w:ascii="Arial" w:hAnsi="Arial" w:cs="Arial"/>
          <w:lang w:val="es-MX"/>
        </w:rPr>
        <w:t>por ciento</w:t>
      </w:r>
      <w:r w:rsidRPr="00EE734D">
        <w:rPr>
          <w:rFonts w:ascii="Arial" w:hAnsi="Arial" w:cs="Arial"/>
          <w:lang w:val="es-MX"/>
        </w:rPr>
        <w:t>), Axochiapan (11.2</w:t>
      </w:r>
      <w:r w:rsidR="00DA0D12">
        <w:rPr>
          <w:rFonts w:ascii="Arial" w:hAnsi="Arial" w:cs="Arial"/>
          <w:lang w:val="es-MX"/>
        </w:rPr>
        <w:t xml:space="preserve"> por ciento)</w:t>
      </w:r>
      <w:r w:rsidRPr="00EE734D">
        <w:rPr>
          <w:rFonts w:ascii="Arial" w:hAnsi="Arial" w:cs="Arial"/>
          <w:lang w:val="es-MX"/>
        </w:rPr>
        <w:t xml:space="preserve"> y Amacuzac (10.8</w:t>
      </w:r>
      <w:r w:rsidR="00DA0D12">
        <w:rPr>
          <w:rFonts w:ascii="Arial" w:hAnsi="Arial" w:cs="Arial"/>
          <w:lang w:val="es-MX"/>
        </w:rPr>
        <w:t xml:space="preserve"> por ciento)</w:t>
      </w:r>
      <w:r w:rsidRPr="00EE734D">
        <w:rPr>
          <w:rFonts w:ascii="Arial" w:hAnsi="Arial" w:cs="Arial"/>
          <w:lang w:val="es-MX"/>
        </w:rPr>
        <w:t>. Los municipios donde hay prevalencias conjuntas de sobrepeso y obesidad por encima del 30 por ciento fueron: Tepoztlán (31.4</w:t>
      </w:r>
      <w:r w:rsidR="00DA0D12">
        <w:rPr>
          <w:rFonts w:ascii="Arial" w:hAnsi="Arial" w:cs="Arial"/>
          <w:lang w:val="es-MX"/>
        </w:rPr>
        <w:t xml:space="preserve"> por ciento</w:t>
      </w:r>
      <w:r w:rsidRPr="00EE734D">
        <w:rPr>
          <w:rFonts w:ascii="Arial" w:hAnsi="Arial" w:cs="Arial"/>
          <w:lang w:val="es-MX"/>
        </w:rPr>
        <w:t>), Jojutla (31.8</w:t>
      </w:r>
      <w:r w:rsidR="00DA0D12">
        <w:rPr>
          <w:rFonts w:ascii="Arial" w:hAnsi="Arial" w:cs="Arial"/>
          <w:lang w:val="es-MX"/>
        </w:rPr>
        <w:t xml:space="preserve"> por ciento</w:t>
      </w:r>
      <w:r w:rsidRPr="00EE734D">
        <w:rPr>
          <w:rFonts w:ascii="Arial" w:hAnsi="Arial" w:cs="Arial"/>
          <w:lang w:val="es-MX"/>
        </w:rPr>
        <w:t>), Zacatepec (36.4</w:t>
      </w:r>
      <w:r w:rsidR="00DA0D12">
        <w:rPr>
          <w:rFonts w:ascii="Arial" w:hAnsi="Arial" w:cs="Arial"/>
          <w:lang w:val="es-MX"/>
        </w:rPr>
        <w:t xml:space="preserve"> por ciento</w:t>
      </w:r>
      <w:r w:rsidRPr="00EE734D">
        <w:rPr>
          <w:rFonts w:ascii="Arial" w:hAnsi="Arial" w:cs="Arial"/>
          <w:lang w:val="es-MX"/>
        </w:rPr>
        <w:t>) y Jonacatepec (31.6</w:t>
      </w:r>
      <w:r w:rsidR="00DA0D12">
        <w:rPr>
          <w:rFonts w:ascii="Arial" w:hAnsi="Arial" w:cs="Arial"/>
          <w:lang w:val="es-MX"/>
        </w:rPr>
        <w:t xml:space="preserve"> por ciento)</w:t>
      </w:r>
      <w:r w:rsidRPr="00EE734D">
        <w:rPr>
          <w:rFonts w:ascii="Arial" w:hAnsi="Arial" w:cs="Arial"/>
          <w:lang w:val="es-MX"/>
        </w:rPr>
        <w:t>.</w:t>
      </w:r>
    </w:p>
    <w:p w:rsidR="00DA0D12" w:rsidRPr="00EE734D" w:rsidRDefault="00EE734D" w:rsidP="00DA0D12">
      <w:pPr>
        <w:spacing w:line="360" w:lineRule="auto"/>
        <w:ind w:firstLine="708"/>
        <w:jc w:val="both"/>
        <w:rPr>
          <w:rFonts w:ascii="Arial" w:hAnsi="Arial" w:cs="Arial"/>
          <w:lang w:val="es-MX"/>
        </w:rPr>
      </w:pPr>
      <w:r w:rsidRPr="00EE734D">
        <w:rPr>
          <w:rFonts w:ascii="Arial" w:hAnsi="Arial" w:cs="Arial"/>
          <w:lang w:val="es-MX"/>
        </w:rPr>
        <w:t xml:space="preserve">“El bajo peso persiste en uno de cada 12 niños o adolescentes de escuelas de tiempo completo visitadas y el problema de sobrepeso y obesidad se presenta en 1 de cada 4 sujetos, mientras que 1 de cada 9 escolares presenta obesidad”, </w:t>
      </w:r>
      <w:r w:rsidR="00DA0D12">
        <w:rPr>
          <w:rFonts w:ascii="Arial" w:hAnsi="Arial" w:cs="Arial"/>
          <w:lang w:val="es-MX"/>
        </w:rPr>
        <w:t xml:space="preserve">detalló la investigadora politécnica, quien señaló que la </w:t>
      </w:r>
      <w:r w:rsidR="00DA0D12" w:rsidRPr="00EE734D">
        <w:rPr>
          <w:rFonts w:ascii="Arial" w:hAnsi="Arial" w:cs="Arial"/>
          <w:lang w:val="es-MX"/>
        </w:rPr>
        <w:t>tercera etapa consiste en la evaluación de las acciones realizadas a través de diferentes indicadores.</w:t>
      </w:r>
    </w:p>
    <w:p w:rsidR="00EE734D" w:rsidRDefault="00DA0D12" w:rsidP="00DA0D12">
      <w:pPr>
        <w:spacing w:line="360" w:lineRule="auto"/>
        <w:ind w:firstLine="708"/>
        <w:jc w:val="both"/>
        <w:rPr>
          <w:rFonts w:ascii="Arial" w:hAnsi="Arial" w:cs="Arial"/>
          <w:lang w:val="es-MX"/>
        </w:rPr>
      </w:pPr>
      <w:r>
        <w:rPr>
          <w:rFonts w:ascii="Arial" w:hAnsi="Arial" w:cs="Arial"/>
          <w:lang w:val="es-MX"/>
        </w:rPr>
        <w:t xml:space="preserve">Con este estudio se propone </w:t>
      </w:r>
      <w:r w:rsidR="00EE734D" w:rsidRPr="00EE734D">
        <w:rPr>
          <w:rFonts w:ascii="Arial" w:hAnsi="Arial" w:cs="Arial"/>
          <w:lang w:val="es-MX"/>
        </w:rPr>
        <w:t>el cambio de hábitos alimenticios</w:t>
      </w:r>
      <w:r>
        <w:rPr>
          <w:rFonts w:ascii="Arial" w:hAnsi="Arial" w:cs="Arial"/>
          <w:lang w:val="es-MX"/>
        </w:rPr>
        <w:t xml:space="preserve"> y</w:t>
      </w:r>
      <w:r w:rsidR="00EE734D" w:rsidRPr="00EE734D">
        <w:rPr>
          <w:rFonts w:ascii="Arial" w:hAnsi="Arial" w:cs="Arial"/>
          <w:lang w:val="es-MX"/>
        </w:rPr>
        <w:t xml:space="preserve"> </w:t>
      </w:r>
      <w:r w:rsidR="004E4A99">
        <w:rPr>
          <w:rFonts w:ascii="Arial" w:hAnsi="Arial" w:cs="Arial"/>
          <w:lang w:val="es-MX"/>
        </w:rPr>
        <w:t xml:space="preserve">que </w:t>
      </w:r>
      <w:r w:rsidR="00EE734D" w:rsidRPr="00EE734D">
        <w:rPr>
          <w:rFonts w:ascii="Arial" w:hAnsi="Arial" w:cs="Arial"/>
          <w:lang w:val="es-MX"/>
        </w:rPr>
        <w:t>en las escuelas se increment</w:t>
      </w:r>
      <w:r w:rsidR="004E4A99">
        <w:rPr>
          <w:rFonts w:ascii="Arial" w:hAnsi="Arial" w:cs="Arial"/>
          <w:lang w:val="es-MX"/>
        </w:rPr>
        <w:t>e</w:t>
      </w:r>
      <w:r w:rsidR="00EE734D" w:rsidRPr="00EE734D">
        <w:rPr>
          <w:rFonts w:ascii="Arial" w:hAnsi="Arial" w:cs="Arial"/>
          <w:lang w:val="es-MX"/>
        </w:rPr>
        <w:t xml:space="preserve"> la actividad física</w:t>
      </w:r>
      <w:r>
        <w:rPr>
          <w:rFonts w:ascii="Arial" w:hAnsi="Arial" w:cs="Arial"/>
          <w:lang w:val="es-MX"/>
        </w:rPr>
        <w:t xml:space="preserve"> con </w:t>
      </w:r>
      <w:r w:rsidR="00EE734D" w:rsidRPr="00EE734D">
        <w:rPr>
          <w:rFonts w:ascii="Arial" w:hAnsi="Arial" w:cs="Arial"/>
          <w:lang w:val="es-MX"/>
        </w:rPr>
        <w:t xml:space="preserve">una rutina diaria </w:t>
      </w:r>
      <w:r>
        <w:rPr>
          <w:rFonts w:ascii="Arial" w:hAnsi="Arial" w:cs="Arial"/>
          <w:lang w:val="es-MX"/>
        </w:rPr>
        <w:t xml:space="preserve">adicional </w:t>
      </w:r>
      <w:r w:rsidR="00EE734D" w:rsidRPr="00EE734D">
        <w:rPr>
          <w:rFonts w:ascii="Arial" w:hAnsi="Arial" w:cs="Arial"/>
          <w:lang w:val="es-MX"/>
        </w:rPr>
        <w:t>de</w:t>
      </w:r>
      <w:r w:rsidR="004E4A99">
        <w:rPr>
          <w:rFonts w:ascii="Arial" w:hAnsi="Arial" w:cs="Arial"/>
          <w:lang w:val="es-MX"/>
        </w:rPr>
        <w:t xml:space="preserve"> </w:t>
      </w:r>
      <w:r w:rsidR="00EE734D" w:rsidRPr="00EE734D">
        <w:rPr>
          <w:rFonts w:ascii="Arial" w:hAnsi="Arial" w:cs="Arial"/>
          <w:lang w:val="es-MX"/>
        </w:rPr>
        <w:t>15 minutos de ejercitación antes de iniciar actividades</w:t>
      </w:r>
      <w:r w:rsidR="004E4A99">
        <w:rPr>
          <w:rFonts w:ascii="Arial" w:hAnsi="Arial" w:cs="Arial"/>
          <w:lang w:val="es-MX"/>
        </w:rPr>
        <w:t xml:space="preserve"> escolares</w:t>
      </w:r>
      <w:r w:rsidR="00EE734D" w:rsidRPr="00EE734D">
        <w:rPr>
          <w:rFonts w:ascii="Arial" w:hAnsi="Arial" w:cs="Arial"/>
          <w:lang w:val="es-MX"/>
        </w:rPr>
        <w:t xml:space="preserve">. </w:t>
      </w:r>
      <w:r>
        <w:rPr>
          <w:rFonts w:ascii="Arial" w:hAnsi="Arial" w:cs="Arial"/>
          <w:lang w:val="es-MX"/>
        </w:rPr>
        <w:t xml:space="preserve">Asimismo, </w:t>
      </w:r>
      <w:r w:rsidR="00EE734D" w:rsidRPr="00EE734D">
        <w:rPr>
          <w:rFonts w:ascii="Arial" w:hAnsi="Arial" w:cs="Arial"/>
          <w:lang w:val="es-MX"/>
        </w:rPr>
        <w:t>se impulsa la instalación de bebederos de agua potable en las escuelas</w:t>
      </w:r>
      <w:r w:rsidR="004E4A99">
        <w:rPr>
          <w:rFonts w:ascii="Arial" w:hAnsi="Arial" w:cs="Arial"/>
          <w:lang w:val="es-MX"/>
        </w:rPr>
        <w:t>,</w:t>
      </w:r>
      <w:r w:rsidR="00EE734D" w:rsidRPr="00EE734D">
        <w:rPr>
          <w:rFonts w:ascii="Arial" w:hAnsi="Arial" w:cs="Arial"/>
          <w:lang w:val="es-MX"/>
        </w:rPr>
        <w:t xml:space="preserve"> </w:t>
      </w:r>
      <w:r w:rsidR="00932F7E">
        <w:rPr>
          <w:rFonts w:ascii="Arial" w:hAnsi="Arial" w:cs="Arial"/>
          <w:lang w:val="es-MX"/>
        </w:rPr>
        <w:t xml:space="preserve">con la finalidad </w:t>
      </w:r>
      <w:r w:rsidR="00EE734D" w:rsidRPr="00EE734D">
        <w:rPr>
          <w:rFonts w:ascii="Arial" w:hAnsi="Arial" w:cs="Arial"/>
          <w:lang w:val="es-MX"/>
        </w:rPr>
        <w:t>de evitar el consumo de bebidas azucaradas.</w:t>
      </w:r>
    </w:p>
    <w:p w:rsidR="00F26763" w:rsidRPr="00EE734D" w:rsidRDefault="00F26763" w:rsidP="00EE734D">
      <w:pPr>
        <w:spacing w:line="360" w:lineRule="auto"/>
        <w:ind w:firstLine="708"/>
        <w:jc w:val="both"/>
        <w:rPr>
          <w:rFonts w:ascii="Arial" w:hAnsi="Arial" w:cs="Arial"/>
          <w:lang w:val="es-MX"/>
        </w:rPr>
      </w:pPr>
      <w:r>
        <w:rPr>
          <w:rFonts w:ascii="Arial" w:hAnsi="Arial" w:cs="Arial"/>
          <w:lang w:val="es-MX"/>
        </w:rPr>
        <w:t xml:space="preserve">Participan en la investigación </w:t>
      </w:r>
      <w:r w:rsidRPr="00F26763">
        <w:rPr>
          <w:rFonts w:ascii="Arial" w:hAnsi="Arial" w:cs="Arial"/>
          <w:lang w:val="es-MX"/>
        </w:rPr>
        <w:t xml:space="preserve">los doctores Antonio Ruperto Jiménez Aparicio y Adrián Guillermo Quintero Gutiérrez, director del </w:t>
      </w:r>
      <w:r w:rsidR="0063286E" w:rsidRPr="00F26763">
        <w:rPr>
          <w:rFonts w:ascii="Arial" w:hAnsi="Arial" w:cs="Arial"/>
          <w:lang w:val="es-MX"/>
        </w:rPr>
        <w:t>Ceprobi</w:t>
      </w:r>
      <w:r w:rsidR="0063286E">
        <w:rPr>
          <w:rFonts w:ascii="Arial" w:hAnsi="Arial" w:cs="Arial"/>
          <w:lang w:val="es-MX"/>
        </w:rPr>
        <w:t xml:space="preserve"> </w:t>
      </w:r>
      <w:r w:rsidRPr="00F26763">
        <w:rPr>
          <w:rFonts w:ascii="Arial" w:hAnsi="Arial" w:cs="Arial"/>
          <w:lang w:val="es-MX"/>
        </w:rPr>
        <w:t xml:space="preserve"> y profesor investigador</w:t>
      </w:r>
      <w:r>
        <w:rPr>
          <w:rFonts w:ascii="Arial" w:hAnsi="Arial" w:cs="Arial"/>
          <w:lang w:val="es-MX"/>
        </w:rPr>
        <w:t>, respectivamente.</w:t>
      </w:r>
    </w:p>
    <w:p w:rsidR="00EE734D" w:rsidRPr="00EE734D" w:rsidRDefault="00EE734D" w:rsidP="00EE734D">
      <w:pPr>
        <w:spacing w:line="360" w:lineRule="auto"/>
        <w:ind w:firstLine="708"/>
        <w:jc w:val="center"/>
        <w:rPr>
          <w:rFonts w:ascii="Arial" w:hAnsi="Arial" w:cs="Arial"/>
          <w:b/>
          <w:lang w:val="es-MX"/>
        </w:rPr>
      </w:pPr>
      <w:r w:rsidRPr="00EE734D">
        <w:rPr>
          <w:rFonts w:ascii="Arial" w:hAnsi="Arial" w:cs="Arial"/>
          <w:b/>
          <w:lang w:val="es-MX"/>
        </w:rPr>
        <w:t>===000===</w:t>
      </w:r>
    </w:p>
    <w:sectPr w:rsidR="00EE734D" w:rsidRPr="00EE734D"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56" w:rsidRDefault="00B53856">
      <w:r>
        <w:separator/>
      </w:r>
    </w:p>
  </w:endnote>
  <w:endnote w:type="continuationSeparator" w:id="0">
    <w:p w:rsidR="00B53856" w:rsidRDefault="00B5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56" w:rsidRDefault="00B53856">
      <w:r>
        <w:separator/>
      </w:r>
    </w:p>
  </w:footnote>
  <w:footnote w:type="continuationSeparator" w:id="0">
    <w:p w:rsidR="00B53856" w:rsidRDefault="00B53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F13EA8">
      <w:rPr>
        <w:rStyle w:val="Nmerodepgina"/>
        <w:rFonts w:ascii="Helvetica" w:hAnsi="Helvetica"/>
        <w:noProof/>
      </w:rPr>
      <w:t>2</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6">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7">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9">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1">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0"/>
  </w:num>
  <w:num w:numId="5">
    <w:abstractNumId w:val="9"/>
  </w:num>
  <w:num w:numId="6">
    <w:abstractNumId w:val="4"/>
  </w:num>
  <w:num w:numId="7">
    <w:abstractNumId w:val="1"/>
  </w:num>
  <w:num w:numId="8">
    <w:abstractNumId w:val="8"/>
  </w:num>
  <w:num w:numId="9">
    <w:abstractNumId w:val="6"/>
  </w:num>
  <w:num w:numId="10">
    <w:abstractNumId w:val="7"/>
  </w:num>
  <w:num w:numId="11">
    <w:abstractNumId w:val="11"/>
  </w:num>
  <w:num w:numId="12">
    <w:abstractNumId w:val="1"/>
  </w:num>
  <w:num w:numId="13">
    <w:abstractNumId w:val="13"/>
  </w:num>
  <w:num w:numId="14">
    <w:abstractNumId w:val="3"/>
  </w:num>
  <w:num w:numId="15">
    <w:abstractNumId w:val="1"/>
  </w:num>
  <w:num w:numId="16">
    <w:abstractNumId w:val="5"/>
  </w:num>
  <w:num w:numId="17">
    <w:abstractNumId w:val="12"/>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80AC4"/>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423A"/>
    <w:rsid w:val="00216996"/>
    <w:rsid w:val="002169FB"/>
    <w:rsid w:val="00217C8D"/>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4E8F"/>
    <w:rsid w:val="00276786"/>
    <w:rsid w:val="002768B8"/>
    <w:rsid w:val="00276AE6"/>
    <w:rsid w:val="00276D90"/>
    <w:rsid w:val="00280702"/>
    <w:rsid w:val="00281A50"/>
    <w:rsid w:val="00283152"/>
    <w:rsid w:val="00283423"/>
    <w:rsid w:val="00283888"/>
    <w:rsid w:val="0028405B"/>
    <w:rsid w:val="00284097"/>
    <w:rsid w:val="002905BA"/>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C1D"/>
    <w:rsid w:val="0033770F"/>
    <w:rsid w:val="003379B1"/>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EB4"/>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1F3"/>
    <w:rsid w:val="005279A9"/>
    <w:rsid w:val="00527EE7"/>
    <w:rsid w:val="005303B1"/>
    <w:rsid w:val="0053189B"/>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504"/>
    <w:rsid w:val="00586864"/>
    <w:rsid w:val="0059179B"/>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FFC"/>
    <w:rsid w:val="005F333A"/>
    <w:rsid w:val="005F3C45"/>
    <w:rsid w:val="005F3EE5"/>
    <w:rsid w:val="005F4886"/>
    <w:rsid w:val="005F586D"/>
    <w:rsid w:val="005F644C"/>
    <w:rsid w:val="005F67AD"/>
    <w:rsid w:val="005F699B"/>
    <w:rsid w:val="00600BEE"/>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70AD"/>
    <w:rsid w:val="006D0432"/>
    <w:rsid w:val="006D091C"/>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4C1"/>
    <w:rsid w:val="0079484C"/>
    <w:rsid w:val="00794F1C"/>
    <w:rsid w:val="00795661"/>
    <w:rsid w:val="00796152"/>
    <w:rsid w:val="0079683E"/>
    <w:rsid w:val="007969FE"/>
    <w:rsid w:val="007A0186"/>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4569"/>
    <w:rsid w:val="00905ABD"/>
    <w:rsid w:val="009068D4"/>
    <w:rsid w:val="0091073D"/>
    <w:rsid w:val="00910A70"/>
    <w:rsid w:val="009110B6"/>
    <w:rsid w:val="009114F4"/>
    <w:rsid w:val="00916CB7"/>
    <w:rsid w:val="00916CD8"/>
    <w:rsid w:val="00917876"/>
    <w:rsid w:val="009200B0"/>
    <w:rsid w:val="009212E7"/>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4554"/>
    <w:rsid w:val="009969B7"/>
    <w:rsid w:val="00997889"/>
    <w:rsid w:val="009A09EA"/>
    <w:rsid w:val="009A0C0A"/>
    <w:rsid w:val="009A3D5B"/>
    <w:rsid w:val="009A4D56"/>
    <w:rsid w:val="009A52DB"/>
    <w:rsid w:val="009A57C0"/>
    <w:rsid w:val="009A6C26"/>
    <w:rsid w:val="009A77F6"/>
    <w:rsid w:val="009A7958"/>
    <w:rsid w:val="009B0013"/>
    <w:rsid w:val="009B0583"/>
    <w:rsid w:val="009B1619"/>
    <w:rsid w:val="009B3E17"/>
    <w:rsid w:val="009B41F3"/>
    <w:rsid w:val="009B569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738F"/>
    <w:rsid w:val="00A37821"/>
    <w:rsid w:val="00A4192D"/>
    <w:rsid w:val="00A42CC8"/>
    <w:rsid w:val="00A431D3"/>
    <w:rsid w:val="00A44431"/>
    <w:rsid w:val="00A45321"/>
    <w:rsid w:val="00A45D68"/>
    <w:rsid w:val="00A50278"/>
    <w:rsid w:val="00A52191"/>
    <w:rsid w:val="00A521CB"/>
    <w:rsid w:val="00A52BA7"/>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521D"/>
    <w:rsid w:val="00AA056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2B05"/>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189"/>
    <w:rsid w:val="00C45ECC"/>
    <w:rsid w:val="00C462AD"/>
    <w:rsid w:val="00C46B3D"/>
    <w:rsid w:val="00C508AE"/>
    <w:rsid w:val="00C5132F"/>
    <w:rsid w:val="00C52137"/>
    <w:rsid w:val="00C53295"/>
    <w:rsid w:val="00C53FB5"/>
    <w:rsid w:val="00C5491A"/>
    <w:rsid w:val="00C56771"/>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495F"/>
    <w:rsid w:val="00D04E22"/>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3963"/>
    <w:rsid w:val="00E34E0D"/>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6D6A"/>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73CAE"/>
    <w:rsid w:val="00E75247"/>
    <w:rsid w:val="00E756CA"/>
    <w:rsid w:val="00E7611A"/>
    <w:rsid w:val="00E76198"/>
    <w:rsid w:val="00E767D9"/>
    <w:rsid w:val="00E76B32"/>
    <w:rsid w:val="00E8044A"/>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8023B"/>
    <w:rsid w:val="00F80412"/>
    <w:rsid w:val="00F804F8"/>
    <w:rsid w:val="00F826A9"/>
    <w:rsid w:val="00F833B3"/>
    <w:rsid w:val="00F835D7"/>
    <w:rsid w:val="00F852F5"/>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865C416D-5E62-4915-BC43-678E35EB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4624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México, D</vt:lpstr>
    </vt:vector>
  </TitlesOfParts>
  <Company> </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hogar</cp:lastModifiedBy>
  <cp:revision>2</cp:revision>
  <cp:lastPrinted>2014-02-22T02:35:00Z</cp:lastPrinted>
  <dcterms:created xsi:type="dcterms:W3CDTF">2014-02-23T04:44:00Z</dcterms:created>
  <dcterms:modified xsi:type="dcterms:W3CDTF">2014-02-23T04:44:00Z</dcterms:modified>
</cp:coreProperties>
</file>