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D27085" w:rsidRDefault="00D27085" w:rsidP="002768B8">
      <w:pPr>
        <w:rPr>
          <w:rFonts w:ascii="Arial" w:hAnsi="Arial" w:cs="Arial"/>
          <w:b/>
        </w:rPr>
      </w:pPr>
    </w:p>
    <w:p w:rsidR="00D27085" w:rsidRDefault="00C06659" w:rsidP="00D2708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México, D.F., a 05</w:t>
      </w:r>
      <w:r w:rsidR="00D27085">
        <w:rPr>
          <w:rFonts w:ascii="Arial" w:eastAsia="Times New Roman" w:hAnsi="Arial" w:cs="Arial"/>
          <w:b/>
          <w:lang w:val="es-MX" w:eastAsia="es-ES"/>
        </w:rPr>
        <w:t xml:space="preserve"> de </w:t>
      </w:r>
      <w:r>
        <w:rPr>
          <w:rFonts w:ascii="Arial" w:eastAsia="Times New Roman" w:hAnsi="Arial" w:cs="Arial"/>
          <w:b/>
          <w:lang w:val="es-MX" w:eastAsia="es-ES"/>
        </w:rPr>
        <w:t>marzo</w:t>
      </w:r>
      <w:r w:rsidR="00D27085">
        <w:rPr>
          <w:rFonts w:ascii="Arial" w:eastAsia="Times New Roman" w:hAnsi="Arial" w:cs="Arial"/>
          <w:b/>
          <w:lang w:val="es-MX" w:eastAsia="es-ES"/>
        </w:rPr>
        <w:t xml:space="preserve"> de 2014</w:t>
      </w:r>
    </w:p>
    <w:p w:rsidR="00EE734D" w:rsidRDefault="00EE734D" w:rsidP="00EE734D">
      <w:pPr>
        <w:jc w:val="center"/>
        <w:rPr>
          <w:rFonts w:ascii="Arial" w:hAnsi="Arial" w:cs="Arial"/>
          <w:b/>
          <w:spacing w:val="-20"/>
          <w:sz w:val="32"/>
          <w:szCs w:val="32"/>
          <w:lang w:val="es-MX"/>
        </w:rPr>
      </w:pPr>
    </w:p>
    <w:p w:rsidR="00C06659" w:rsidRPr="00C06659" w:rsidRDefault="00C06659" w:rsidP="00C0665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06659">
        <w:rPr>
          <w:rFonts w:ascii="Arial" w:hAnsi="Arial" w:cs="Arial"/>
          <w:b/>
          <w:sz w:val="36"/>
          <w:szCs w:val="36"/>
          <w:lang w:val="es-MX"/>
        </w:rPr>
        <w:t>IMPLEMENTARÁ IPN FIRMA ELECTRÓNICA</w:t>
      </w:r>
    </w:p>
    <w:p w:rsidR="00C06659" w:rsidRPr="00C06659" w:rsidRDefault="00C06659" w:rsidP="00C0665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06659">
        <w:rPr>
          <w:rFonts w:ascii="Arial" w:hAnsi="Arial" w:cs="Arial"/>
          <w:b/>
          <w:sz w:val="36"/>
          <w:szCs w:val="36"/>
          <w:lang w:val="es-MX"/>
        </w:rPr>
        <w:t>AVANZADA EN SUS PROCESOS ADMINISTRATIVOS</w:t>
      </w:r>
    </w:p>
    <w:p w:rsidR="00C06659" w:rsidRPr="00C06659" w:rsidRDefault="00C06659" w:rsidP="00C06659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C06659" w:rsidRPr="00C06659" w:rsidRDefault="00C06659" w:rsidP="00C06659">
      <w:pPr>
        <w:spacing w:after="0"/>
        <w:rPr>
          <w:rFonts w:ascii="Arial" w:hAnsi="Arial" w:cs="Arial"/>
          <w:lang w:val="es-MX"/>
        </w:rPr>
      </w:pPr>
    </w:p>
    <w:p w:rsidR="00C06659" w:rsidRDefault="00C06659" w:rsidP="00C06659">
      <w:pPr>
        <w:pStyle w:val="Prrafodelista"/>
        <w:numPr>
          <w:ilvl w:val="0"/>
          <w:numId w:val="20"/>
        </w:numPr>
        <w:spacing w:after="0" w:line="240" w:lineRule="auto"/>
        <w:ind w:left="2625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IPN </w:t>
      </w:r>
      <w:r w:rsidRPr="00E04C86">
        <w:rPr>
          <w:rFonts w:ascii="Arial" w:hAnsi="Arial" w:cs="Arial"/>
          <w:b/>
          <w:sz w:val="24"/>
          <w:szCs w:val="24"/>
        </w:rPr>
        <w:t xml:space="preserve">realizará un manejo electrónico de su documentación y logrará ahorrar presupuesto </w:t>
      </w:r>
      <w:r w:rsidRPr="00380157">
        <w:rPr>
          <w:rFonts w:ascii="Arial" w:hAnsi="Arial" w:cs="Arial"/>
          <w:b/>
          <w:sz w:val="24"/>
          <w:szCs w:val="24"/>
        </w:rPr>
        <w:t>al disminuir la impresión de documentos, fotocopias</w:t>
      </w:r>
      <w:r>
        <w:rPr>
          <w:rFonts w:ascii="Arial" w:hAnsi="Arial" w:cs="Arial"/>
          <w:b/>
          <w:sz w:val="24"/>
          <w:szCs w:val="24"/>
        </w:rPr>
        <w:t xml:space="preserve"> y</w:t>
      </w:r>
      <w:r w:rsidRPr="00380157">
        <w:rPr>
          <w:rFonts w:ascii="Arial" w:hAnsi="Arial" w:cs="Arial"/>
          <w:b/>
          <w:sz w:val="24"/>
          <w:szCs w:val="24"/>
        </w:rPr>
        <w:t xml:space="preserve"> espacios físicos de almacenamiento</w:t>
      </w:r>
    </w:p>
    <w:p w:rsidR="00C06659" w:rsidRPr="00E04C86" w:rsidRDefault="00C06659" w:rsidP="00C06659">
      <w:pPr>
        <w:pStyle w:val="Prrafodelista"/>
        <w:spacing w:after="0"/>
        <w:ind w:left="2061" w:right="1701"/>
        <w:jc w:val="both"/>
        <w:rPr>
          <w:rFonts w:ascii="Arial" w:hAnsi="Arial" w:cs="Arial"/>
          <w:b/>
          <w:sz w:val="24"/>
          <w:szCs w:val="24"/>
        </w:rPr>
      </w:pPr>
    </w:p>
    <w:p w:rsidR="00C06659" w:rsidRDefault="00C06659" w:rsidP="00C06659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C-059 </w:t>
      </w:r>
    </w:p>
    <w:p w:rsidR="00C06659" w:rsidRPr="00C06659" w:rsidRDefault="00C06659" w:rsidP="00C06659">
      <w:pPr>
        <w:spacing w:after="0"/>
        <w:rPr>
          <w:rFonts w:ascii="Arial" w:hAnsi="Arial" w:cs="Arial"/>
          <w:b/>
          <w:lang w:val="es-MX"/>
        </w:rPr>
      </w:pPr>
    </w:p>
    <w:p w:rsidR="00C06659" w:rsidRPr="00C06659" w:rsidRDefault="00C06659" w:rsidP="00C06659">
      <w:pPr>
        <w:spacing w:after="0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  <w:t>En el marco de la Estrategia Digital Nacional para Transformar a México, el Instituto Politécnico Nacional (IPN) implementará la Firma Electrónica Avanzada en sus procesos administrativos, con lo cual realizará un manejo electrónico de su documentación y logrará ahorrar presupuesto al disminuir la impresión de documentos, fotocopias, espacios físicos de almacenamiento y desplazamiento por servicios de mensajería.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  <w:t>Lo anterior fue dado a conocer por la Directora General del IPN,</w:t>
      </w:r>
      <w:r w:rsidR="00FA696F">
        <w:rPr>
          <w:rFonts w:ascii="Arial" w:hAnsi="Arial" w:cs="Arial"/>
          <w:lang w:val="es-MX"/>
        </w:rPr>
        <w:t xml:space="preserve"> </w:t>
      </w:r>
      <w:proofErr w:type="spellStart"/>
      <w:r w:rsidRPr="00C06659">
        <w:rPr>
          <w:rFonts w:ascii="Arial" w:hAnsi="Arial" w:cs="Arial"/>
          <w:lang w:val="es-MX"/>
        </w:rPr>
        <w:t>Yoloxóchitl</w:t>
      </w:r>
      <w:proofErr w:type="spellEnd"/>
      <w:r w:rsidRPr="00C06659">
        <w:rPr>
          <w:rFonts w:ascii="Arial" w:hAnsi="Arial" w:cs="Arial"/>
          <w:lang w:val="es-MX"/>
        </w:rPr>
        <w:t xml:space="preserve"> Bustamante Díez, quien afirmó que este avanzado instrumento permitirá a</w:t>
      </w:r>
      <w:r>
        <w:rPr>
          <w:rFonts w:ascii="Arial" w:hAnsi="Arial" w:cs="Arial"/>
          <w:lang w:val="es-MX"/>
        </w:rPr>
        <w:t xml:space="preserve">l Politécnico </w:t>
      </w:r>
      <w:r w:rsidRPr="00C06659">
        <w:rPr>
          <w:rFonts w:ascii="Arial" w:hAnsi="Arial" w:cs="Arial"/>
          <w:lang w:val="es-MX"/>
        </w:rPr>
        <w:t>intercambiar mensajes de datos y realizar transacciones a través de sistemas de información de forma segura, estableciendo una equivalencia funcional entre la firma autógrafa y el consentimiento expresado en forma electrónica.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En la </w:t>
      </w:r>
      <w:r w:rsidRPr="00C06659">
        <w:rPr>
          <w:rFonts w:ascii="Arial" w:hAnsi="Arial" w:cs="Arial"/>
          <w:lang w:val="es-MX"/>
        </w:rPr>
        <w:t>Sala de Ex Directores de la Dirección General de</w:t>
      </w:r>
      <w:r>
        <w:rPr>
          <w:rFonts w:ascii="Arial" w:hAnsi="Arial" w:cs="Arial"/>
          <w:lang w:val="es-MX"/>
        </w:rPr>
        <w:t xml:space="preserve"> esta casa de estudios </w:t>
      </w:r>
      <w:r w:rsidRPr="00C06659">
        <w:rPr>
          <w:rFonts w:ascii="Arial" w:hAnsi="Arial" w:cs="Arial"/>
          <w:lang w:val="es-MX"/>
        </w:rPr>
        <w:t xml:space="preserve">en Zacatenco, Bustamante Díez precisó que las principales ventajas que ofrecerá este </w:t>
      </w:r>
      <w:r w:rsidRPr="00C06659">
        <w:rPr>
          <w:rFonts w:ascii="Arial" w:hAnsi="Arial" w:cs="Arial"/>
          <w:lang w:val="es-MX"/>
        </w:rPr>
        <w:lastRenderedPageBreak/>
        <w:t>mecanismo son</w:t>
      </w:r>
      <w:r>
        <w:rPr>
          <w:rFonts w:ascii="Arial" w:hAnsi="Arial" w:cs="Arial"/>
          <w:lang w:val="es-MX"/>
        </w:rPr>
        <w:t xml:space="preserve"> </w:t>
      </w:r>
      <w:r w:rsidRPr="00C06659">
        <w:rPr>
          <w:rFonts w:ascii="Arial" w:hAnsi="Arial" w:cs="Arial"/>
          <w:lang w:val="es-MX"/>
        </w:rPr>
        <w:t xml:space="preserve">acceso instantáneo a toda la documentación, reducción de tiempo de consultas y tareas de archivo, resolución del problema de localización, control total sobre la documentación e información, información compartida entre diferentes usuarios, </w:t>
      </w:r>
      <w:r>
        <w:rPr>
          <w:rFonts w:ascii="Arial" w:hAnsi="Arial" w:cs="Arial"/>
          <w:lang w:val="es-MX"/>
        </w:rPr>
        <w:t xml:space="preserve">así como </w:t>
      </w:r>
      <w:r w:rsidRPr="00C06659">
        <w:rPr>
          <w:rFonts w:ascii="Arial" w:hAnsi="Arial" w:cs="Arial"/>
          <w:lang w:val="es-MX"/>
        </w:rPr>
        <w:t>fácil y rápida distribución o envío de documentos.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E</w:t>
      </w:r>
      <w:r w:rsidRPr="00C06659">
        <w:rPr>
          <w:rFonts w:ascii="Arial" w:hAnsi="Arial" w:cs="Arial"/>
          <w:lang w:val="es-MX"/>
        </w:rPr>
        <w:t>n cuanto a la seguridad y fiabilidad que ofrece</w:t>
      </w:r>
      <w:r>
        <w:rPr>
          <w:rFonts w:ascii="Arial" w:hAnsi="Arial" w:cs="Arial"/>
          <w:lang w:val="es-MX"/>
        </w:rPr>
        <w:t xml:space="preserve"> la Firma Electrónica Avanzada, destacó </w:t>
      </w:r>
      <w:r w:rsidRPr="00C06659">
        <w:rPr>
          <w:rFonts w:ascii="Arial" w:hAnsi="Arial" w:cs="Arial"/>
          <w:lang w:val="es-MX"/>
        </w:rPr>
        <w:t>la custodia de alta seguridad para documentos de gran valor o confidencialidad</w:t>
      </w:r>
      <w:r>
        <w:rPr>
          <w:rFonts w:ascii="Arial" w:hAnsi="Arial" w:cs="Arial"/>
          <w:lang w:val="es-MX"/>
        </w:rPr>
        <w:t xml:space="preserve"> y</w:t>
      </w:r>
      <w:r w:rsidRPr="00C06659">
        <w:rPr>
          <w:rFonts w:ascii="Arial" w:hAnsi="Arial" w:cs="Arial"/>
          <w:lang w:val="es-MX"/>
        </w:rPr>
        <w:t xml:space="preserve"> la sustitución de documentos impresos por réplicas electrónicas</w:t>
      </w:r>
      <w:r>
        <w:rPr>
          <w:rFonts w:ascii="Arial" w:hAnsi="Arial" w:cs="Arial"/>
          <w:lang w:val="es-MX"/>
        </w:rPr>
        <w:t xml:space="preserve"> para </w:t>
      </w:r>
      <w:r w:rsidRPr="00C06659">
        <w:rPr>
          <w:rFonts w:ascii="Arial" w:hAnsi="Arial" w:cs="Arial"/>
          <w:lang w:val="es-MX"/>
        </w:rPr>
        <w:t>evitar la duplicidad</w:t>
      </w:r>
      <w:r>
        <w:rPr>
          <w:rFonts w:ascii="Arial" w:hAnsi="Arial" w:cs="Arial"/>
          <w:lang w:val="es-MX"/>
        </w:rPr>
        <w:t>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  <w:t xml:space="preserve">La titular del IPN </w:t>
      </w:r>
      <w:r>
        <w:rPr>
          <w:rFonts w:ascii="Arial" w:hAnsi="Arial" w:cs="Arial"/>
          <w:lang w:val="es-MX"/>
        </w:rPr>
        <w:t xml:space="preserve">indicó que </w:t>
      </w:r>
      <w:r w:rsidRPr="00C06659">
        <w:rPr>
          <w:rFonts w:ascii="Arial" w:hAnsi="Arial" w:cs="Arial"/>
          <w:lang w:val="es-MX"/>
        </w:rPr>
        <w:t xml:space="preserve">la incorporación de la </w:t>
      </w:r>
      <w:r>
        <w:rPr>
          <w:rFonts w:ascii="Arial" w:hAnsi="Arial" w:cs="Arial"/>
          <w:lang w:val="es-MX"/>
        </w:rPr>
        <w:t>F</w:t>
      </w:r>
      <w:r w:rsidRPr="00C06659">
        <w:rPr>
          <w:rFonts w:ascii="Arial" w:hAnsi="Arial" w:cs="Arial"/>
          <w:lang w:val="es-MX"/>
        </w:rPr>
        <w:t>irma se</w:t>
      </w:r>
      <w:r>
        <w:rPr>
          <w:rFonts w:ascii="Arial" w:hAnsi="Arial" w:cs="Arial"/>
          <w:lang w:val="es-MX"/>
        </w:rPr>
        <w:t xml:space="preserve"> llevará a cabo</w:t>
      </w:r>
      <w:r w:rsidRPr="00C06659">
        <w:rPr>
          <w:rFonts w:ascii="Arial" w:hAnsi="Arial" w:cs="Arial"/>
          <w:lang w:val="es-MX"/>
        </w:rPr>
        <w:t xml:space="preserve"> a través del Sistema Institucional de Control de Gestión Documental, que es una aplicación para el tratamiento, conservación, publicación y trabajo sobre documentos electrónicos, ya sean escaneados o creado</w:t>
      </w:r>
      <w:r>
        <w:rPr>
          <w:rFonts w:ascii="Arial" w:hAnsi="Arial" w:cs="Arial"/>
          <w:lang w:val="es-MX"/>
        </w:rPr>
        <w:t>s</w:t>
      </w:r>
      <w:r w:rsidRPr="00C06659">
        <w:rPr>
          <w:rFonts w:ascii="Arial" w:hAnsi="Arial" w:cs="Arial"/>
          <w:lang w:val="es-MX"/>
        </w:rPr>
        <w:t xml:space="preserve"> originalmente en digital.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  <w:t xml:space="preserve">“Sin embargo, no será el único sistema en el cual se incorporará el uso de la Firma </w:t>
      </w:r>
      <w:r>
        <w:rPr>
          <w:rFonts w:ascii="Arial" w:hAnsi="Arial" w:cs="Arial"/>
          <w:lang w:val="es-MX"/>
        </w:rPr>
        <w:t>E</w:t>
      </w:r>
      <w:r w:rsidRPr="00C06659">
        <w:rPr>
          <w:rFonts w:ascii="Arial" w:hAnsi="Arial" w:cs="Arial"/>
          <w:lang w:val="es-MX"/>
        </w:rPr>
        <w:t>lectrónica</w:t>
      </w:r>
      <w:r>
        <w:rPr>
          <w:rFonts w:ascii="Arial" w:hAnsi="Arial" w:cs="Arial"/>
          <w:lang w:val="es-MX"/>
        </w:rPr>
        <w:t>,</w:t>
      </w:r>
      <w:r w:rsidRPr="00C06659">
        <w:rPr>
          <w:rFonts w:ascii="Arial" w:hAnsi="Arial" w:cs="Arial"/>
          <w:lang w:val="es-MX"/>
        </w:rPr>
        <w:t xml:space="preserve"> ya que poco a poco habremos de incrementar el grado de sistematización de los procesos clave de la </w:t>
      </w:r>
      <w:r w:rsidR="00CA745E">
        <w:rPr>
          <w:rFonts w:ascii="Arial" w:hAnsi="Arial" w:cs="Arial"/>
          <w:lang w:val="es-MX"/>
        </w:rPr>
        <w:t>i</w:t>
      </w:r>
      <w:r w:rsidRPr="00C06659">
        <w:rPr>
          <w:rFonts w:ascii="Arial" w:hAnsi="Arial" w:cs="Arial"/>
          <w:lang w:val="es-MX"/>
        </w:rPr>
        <w:t>nstitución, con la finalidad de estar a la vanguardia tecnológica para tener mayor competitividad en</w:t>
      </w:r>
      <w:r w:rsidR="00180FD6">
        <w:rPr>
          <w:rFonts w:ascii="Arial" w:hAnsi="Arial" w:cs="Arial"/>
          <w:lang w:val="es-MX"/>
        </w:rPr>
        <w:t xml:space="preserve"> nuestra casa de estudios</w:t>
      </w:r>
      <w:r w:rsidRPr="00C06659">
        <w:rPr>
          <w:rFonts w:ascii="Arial" w:hAnsi="Arial" w:cs="Arial"/>
          <w:lang w:val="es-MX"/>
        </w:rPr>
        <w:t xml:space="preserve">”, </w:t>
      </w:r>
      <w:r w:rsidR="00180FD6">
        <w:rPr>
          <w:rFonts w:ascii="Arial" w:hAnsi="Arial" w:cs="Arial"/>
          <w:lang w:val="es-MX"/>
        </w:rPr>
        <w:t>expresó</w:t>
      </w:r>
      <w:r w:rsidRPr="00C06659">
        <w:rPr>
          <w:rFonts w:ascii="Arial" w:hAnsi="Arial" w:cs="Arial"/>
          <w:lang w:val="es-MX"/>
        </w:rPr>
        <w:t>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  <w:t xml:space="preserve">A su vez, Javier González Gómez, titular del Órgano </w:t>
      </w:r>
      <w:r w:rsidR="00CA745E">
        <w:rPr>
          <w:rFonts w:ascii="Arial" w:hAnsi="Arial" w:cs="Arial"/>
          <w:lang w:val="es-MX"/>
        </w:rPr>
        <w:t xml:space="preserve">Interno </w:t>
      </w:r>
      <w:r w:rsidRPr="00C06659">
        <w:rPr>
          <w:rFonts w:ascii="Arial" w:hAnsi="Arial" w:cs="Arial"/>
          <w:lang w:val="es-MX"/>
        </w:rPr>
        <w:t xml:space="preserve">de Control del IPN, </w:t>
      </w:r>
      <w:r w:rsidR="00180FD6">
        <w:rPr>
          <w:rFonts w:ascii="Arial" w:hAnsi="Arial" w:cs="Arial"/>
          <w:lang w:val="es-MX"/>
        </w:rPr>
        <w:t xml:space="preserve">manifestó </w:t>
      </w:r>
      <w:r w:rsidRPr="00C06659">
        <w:rPr>
          <w:rFonts w:ascii="Arial" w:hAnsi="Arial" w:cs="Arial"/>
          <w:lang w:val="es-MX"/>
        </w:rPr>
        <w:t xml:space="preserve">que con este proyecto se refuerza la colaboración con la Unidad de Gobierno Digital para iniciar el intercambio de mensajes de datos y oficios electrónicos legalmente válidos entre las instituciones de la </w:t>
      </w:r>
      <w:r w:rsidR="00CA745E">
        <w:rPr>
          <w:rFonts w:ascii="Arial" w:hAnsi="Arial" w:cs="Arial"/>
          <w:lang w:val="es-MX"/>
        </w:rPr>
        <w:t>A</w:t>
      </w:r>
      <w:r w:rsidRPr="00C06659">
        <w:rPr>
          <w:rFonts w:ascii="Arial" w:hAnsi="Arial" w:cs="Arial"/>
          <w:lang w:val="es-MX"/>
        </w:rPr>
        <w:t>dministración</w:t>
      </w:r>
      <w:r w:rsidR="00CA745E">
        <w:rPr>
          <w:rFonts w:ascii="Arial" w:hAnsi="Arial" w:cs="Arial"/>
          <w:lang w:val="es-MX"/>
        </w:rPr>
        <w:t xml:space="preserve"> P</w:t>
      </w:r>
      <w:r w:rsidRPr="00C06659">
        <w:rPr>
          <w:rFonts w:ascii="Arial" w:hAnsi="Arial" w:cs="Arial"/>
          <w:lang w:val="es-MX"/>
        </w:rPr>
        <w:t xml:space="preserve">ública </w:t>
      </w:r>
      <w:r w:rsidR="00CA745E">
        <w:rPr>
          <w:rFonts w:ascii="Arial" w:hAnsi="Arial" w:cs="Arial"/>
          <w:lang w:val="es-MX"/>
        </w:rPr>
        <w:t>F</w:t>
      </w:r>
      <w:r w:rsidRPr="00C06659">
        <w:rPr>
          <w:rFonts w:ascii="Arial" w:hAnsi="Arial" w:cs="Arial"/>
          <w:lang w:val="es-MX"/>
        </w:rPr>
        <w:t>ederal.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559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</w:r>
      <w:r w:rsidR="00FA696F">
        <w:rPr>
          <w:rFonts w:ascii="Arial" w:hAnsi="Arial" w:cs="Arial"/>
          <w:lang w:val="es-MX"/>
        </w:rPr>
        <w:t xml:space="preserve">Subrayó </w:t>
      </w:r>
      <w:r w:rsidRPr="00C06659">
        <w:rPr>
          <w:rFonts w:ascii="Arial" w:hAnsi="Arial" w:cs="Arial"/>
          <w:lang w:val="es-MX"/>
        </w:rPr>
        <w:t>que una buena</w:t>
      </w:r>
      <w:r w:rsidR="00FA696F">
        <w:rPr>
          <w:rFonts w:ascii="Arial" w:hAnsi="Arial" w:cs="Arial"/>
          <w:lang w:val="es-MX"/>
        </w:rPr>
        <w:t xml:space="preserve"> </w:t>
      </w:r>
      <w:r w:rsidRPr="00C06659">
        <w:rPr>
          <w:rFonts w:ascii="Arial" w:hAnsi="Arial" w:cs="Arial"/>
          <w:lang w:val="es-MX"/>
        </w:rPr>
        <w:t xml:space="preserve">práctica en esta materia, </w:t>
      </w:r>
      <w:r w:rsidR="00C445D5">
        <w:rPr>
          <w:rFonts w:ascii="Arial" w:hAnsi="Arial" w:cs="Arial"/>
          <w:lang w:val="es-MX"/>
        </w:rPr>
        <w:t>de</w:t>
      </w:r>
      <w:r w:rsidRPr="00C06659">
        <w:rPr>
          <w:rFonts w:ascii="Arial" w:hAnsi="Arial" w:cs="Arial"/>
          <w:lang w:val="es-MX"/>
        </w:rPr>
        <w:t>m</w:t>
      </w:r>
      <w:r w:rsidR="00B25005">
        <w:rPr>
          <w:rFonts w:ascii="Arial" w:hAnsi="Arial" w:cs="Arial"/>
          <w:lang w:val="es-MX"/>
        </w:rPr>
        <w:t>ostrará</w:t>
      </w:r>
      <w:r w:rsidRPr="00C06659">
        <w:rPr>
          <w:rFonts w:ascii="Arial" w:hAnsi="Arial" w:cs="Arial"/>
          <w:lang w:val="es-MX"/>
        </w:rPr>
        <w:t xml:space="preserve"> que la utilización de instrumentos innovadores de comunicación se aplica con éxito en el ámbito de la administración pública</w:t>
      </w:r>
      <w:r w:rsidR="00955959">
        <w:rPr>
          <w:rFonts w:ascii="Arial" w:hAnsi="Arial" w:cs="Arial"/>
          <w:lang w:val="es-MX"/>
        </w:rPr>
        <w:t>.</w:t>
      </w:r>
    </w:p>
    <w:p w:rsidR="00955959" w:rsidRDefault="009559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955959" w:rsidP="00955959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reto, apuntó, </w:t>
      </w:r>
      <w:r w:rsidR="00C06659" w:rsidRPr="00C06659">
        <w:rPr>
          <w:rFonts w:ascii="Arial" w:hAnsi="Arial" w:cs="Arial"/>
          <w:lang w:val="es-MX"/>
        </w:rPr>
        <w:t xml:space="preserve">será generar la confianza y credibilidad en estos mecanismos, al tener en cuenta que este proyecto implica el no repudio y la autenticidad de la </w:t>
      </w:r>
      <w:r w:rsidR="00FB2B6B">
        <w:rPr>
          <w:rFonts w:ascii="Arial" w:hAnsi="Arial" w:cs="Arial"/>
          <w:lang w:val="es-MX"/>
        </w:rPr>
        <w:t>F</w:t>
      </w:r>
      <w:r w:rsidR="00C06659" w:rsidRPr="00C06659">
        <w:rPr>
          <w:rFonts w:ascii="Arial" w:hAnsi="Arial" w:cs="Arial"/>
          <w:lang w:val="es-MX"/>
        </w:rPr>
        <w:t xml:space="preserve">irma </w:t>
      </w:r>
      <w:r w:rsidR="00FB2B6B">
        <w:rPr>
          <w:rFonts w:ascii="Arial" w:hAnsi="Arial" w:cs="Arial"/>
          <w:lang w:val="es-MX"/>
        </w:rPr>
        <w:t>E</w:t>
      </w:r>
      <w:r w:rsidR="00C06659" w:rsidRPr="00C06659">
        <w:rPr>
          <w:rFonts w:ascii="Arial" w:hAnsi="Arial" w:cs="Arial"/>
          <w:lang w:val="es-MX"/>
        </w:rPr>
        <w:t xml:space="preserve">lectrónica, </w:t>
      </w:r>
      <w:r w:rsidR="00C06659" w:rsidRPr="00C06659">
        <w:rPr>
          <w:rFonts w:ascii="Arial" w:hAnsi="Arial" w:cs="Arial"/>
          <w:lang w:val="es-MX"/>
        </w:rPr>
        <w:lastRenderedPageBreak/>
        <w:t>características importantes que erradicarán la creencia de que se debe contar con el documento escrito para poder acreditarlo o validarlo.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</w:r>
      <w:r w:rsidR="00180FD6">
        <w:rPr>
          <w:rFonts w:ascii="Arial" w:hAnsi="Arial" w:cs="Arial"/>
          <w:lang w:val="es-MX"/>
        </w:rPr>
        <w:t xml:space="preserve">En tanto, el </w:t>
      </w:r>
      <w:r w:rsidRPr="00C06659">
        <w:rPr>
          <w:rFonts w:ascii="Arial" w:hAnsi="Arial" w:cs="Arial"/>
          <w:lang w:val="es-MX"/>
        </w:rPr>
        <w:t xml:space="preserve">Director del Centro Nacional de Cálculo (CENAC) del IPN, </w:t>
      </w:r>
      <w:r w:rsidRPr="00C06659">
        <w:rPr>
          <w:rFonts w:ascii="Arial" w:hAnsi="Arial" w:cs="Arial"/>
          <w:color w:val="000000" w:themeColor="text1"/>
          <w:lang w:val="es-MX"/>
        </w:rPr>
        <w:t xml:space="preserve">Alejandro </w:t>
      </w:r>
      <w:proofErr w:type="spellStart"/>
      <w:r w:rsidRPr="00C06659">
        <w:rPr>
          <w:rFonts w:ascii="Arial" w:hAnsi="Arial" w:cs="Arial"/>
          <w:color w:val="000000" w:themeColor="text1"/>
          <w:lang w:val="es-MX"/>
        </w:rPr>
        <w:t>Valdespino</w:t>
      </w:r>
      <w:proofErr w:type="spellEnd"/>
      <w:r w:rsidRPr="00C06659">
        <w:rPr>
          <w:rFonts w:ascii="Arial" w:hAnsi="Arial" w:cs="Arial"/>
          <w:color w:val="000000" w:themeColor="text1"/>
          <w:lang w:val="es-MX"/>
        </w:rPr>
        <w:t xml:space="preserve"> </w:t>
      </w:r>
      <w:proofErr w:type="spellStart"/>
      <w:r w:rsidRPr="00C06659">
        <w:rPr>
          <w:rFonts w:ascii="Arial" w:hAnsi="Arial" w:cs="Arial"/>
          <w:color w:val="000000" w:themeColor="text1"/>
          <w:lang w:val="es-MX"/>
        </w:rPr>
        <w:t>Chetirquen</w:t>
      </w:r>
      <w:proofErr w:type="spellEnd"/>
      <w:r w:rsidRPr="00C06659">
        <w:rPr>
          <w:rFonts w:ascii="Arial" w:hAnsi="Arial" w:cs="Arial"/>
          <w:color w:val="000000" w:themeColor="text1"/>
          <w:lang w:val="es-MX"/>
        </w:rPr>
        <w:t>, e</w:t>
      </w:r>
      <w:r w:rsidRPr="00C06659">
        <w:rPr>
          <w:rFonts w:ascii="Arial" w:hAnsi="Arial" w:cs="Arial"/>
          <w:lang w:val="es-MX"/>
        </w:rPr>
        <w:t xml:space="preserve">xplicó que el 11 de enero de 2012 se publicó en el </w:t>
      </w:r>
      <w:r w:rsidRPr="00CA745E">
        <w:rPr>
          <w:rFonts w:ascii="Arial" w:hAnsi="Arial" w:cs="Arial"/>
          <w:i/>
          <w:lang w:val="es-MX"/>
        </w:rPr>
        <w:t>Diario Oficial de la Federación</w:t>
      </w:r>
      <w:r w:rsidRPr="00C06659">
        <w:rPr>
          <w:rFonts w:ascii="Arial" w:hAnsi="Arial" w:cs="Arial"/>
          <w:lang w:val="es-MX"/>
        </w:rPr>
        <w:t xml:space="preserve"> la Ley de Firma Electrónica Avanzada, la cual permite regular el uso de este mecanismo en las comunicaciones, trámites, servicios, actos jurídicos y administrativos, y está basada plenamente en los fundamentos de la infraestructura de llave pública a fin de que las comunicaciones en Internet sean seguras.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06659">
        <w:rPr>
          <w:rFonts w:ascii="Arial" w:hAnsi="Arial" w:cs="Arial"/>
          <w:lang w:val="es-MX"/>
        </w:rPr>
        <w:tab/>
        <w:t>Resaltó que en el IPN se realizaron esfuerzos para implementar estos mecanismos con los que nació el nuevo Sistema de Control de Gestión que incorpora esta tecnología</w:t>
      </w:r>
      <w:bookmarkStart w:id="0" w:name="_GoBack"/>
      <w:bookmarkEnd w:id="0"/>
      <w:r w:rsidRPr="00C06659">
        <w:rPr>
          <w:rFonts w:ascii="Arial" w:hAnsi="Arial" w:cs="Arial"/>
          <w:lang w:val="es-MX"/>
        </w:rPr>
        <w:t xml:space="preserve"> y se trata de un sistema robusto y accesible hecho por especialistas de sistemas del CENAC, asesorados por expertos en seguridad de información de la Escuela Superior de Ingeniería Mecánica y Eléctrica Unidad </w:t>
      </w:r>
      <w:r w:rsidR="00CA745E">
        <w:rPr>
          <w:rFonts w:ascii="Arial" w:hAnsi="Arial" w:cs="Arial"/>
          <w:lang w:val="es-MX"/>
        </w:rPr>
        <w:t xml:space="preserve">(ESIME) </w:t>
      </w:r>
      <w:r w:rsidRPr="00C06659">
        <w:rPr>
          <w:rFonts w:ascii="Arial" w:hAnsi="Arial" w:cs="Arial"/>
          <w:lang w:val="es-MX"/>
        </w:rPr>
        <w:t>Culhuacán, lo que permitió un ahorro de más de cuatro millones de pesos sobre el pago de derechos en licenciamiento, entre otros beneficios.</w:t>
      </w:r>
    </w:p>
    <w:p w:rsidR="00C06659" w:rsidRPr="00C06659" w:rsidRDefault="00C06659" w:rsidP="00C0665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06659" w:rsidRDefault="00C06659" w:rsidP="00EE734D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</w:p>
    <w:p w:rsidR="00C06659" w:rsidRDefault="00C06659" w:rsidP="00EE734D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</w:p>
    <w:p w:rsidR="00EE734D" w:rsidRPr="00EE734D" w:rsidRDefault="00EE734D" w:rsidP="00EE734D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  <w:r w:rsidRPr="00EE734D">
        <w:rPr>
          <w:rFonts w:ascii="Arial" w:hAnsi="Arial" w:cs="Arial"/>
          <w:b/>
          <w:lang w:val="es-MX"/>
        </w:rPr>
        <w:t>===000===</w:t>
      </w:r>
    </w:p>
    <w:sectPr w:rsidR="00EE734D" w:rsidRPr="00EE734D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56" w:rsidRDefault="00B53856">
      <w:r>
        <w:separator/>
      </w:r>
    </w:p>
  </w:endnote>
  <w:endnote w:type="continuationSeparator" w:id="0">
    <w:p w:rsidR="00B53856" w:rsidRDefault="00B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56" w:rsidRDefault="00B53856">
      <w:r>
        <w:separator/>
      </w:r>
    </w:p>
  </w:footnote>
  <w:footnote w:type="continuationSeparator" w:id="0">
    <w:p w:rsidR="00B53856" w:rsidRDefault="00B5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13194E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7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1"/>
  </w:num>
  <w:num w:numId="16">
    <w:abstractNumId w:val="5"/>
  </w:num>
  <w:num w:numId="17">
    <w:abstractNumId w:val="13"/>
  </w:num>
  <w:num w:numId="18">
    <w:abstractNumId w:val="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94E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14AA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5005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465D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B6B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865C416D-5E62-4915-BC43-678E35E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99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6</cp:revision>
  <cp:lastPrinted>2014-03-05T18:45:00Z</cp:lastPrinted>
  <dcterms:created xsi:type="dcterms:W3CDTF">2014-03-05T20:09:00Z</dcterms:created>
  <dcterms:modified xsi:type="dcterms:W3CDTF">2014-03-05T20:17:00Z</dcterms:modified>
</cp:coreProperties>
</file>