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9927F6" w:rsidRDefault="009927F6" w:rsidP="006C6F26">
      <w:pPr>
        <w:spacing w:after="0"/>
        <w:jc w:val="right"/>
        <w:rPr>
          <w:rFonts w:ascii="Arial" w:hAnsi="Arial" w:cs="Arial"/>
          <w:b/>
          <w:lang w:val="es-MX"/>
        </w:rPr>
      </w:pPr>
    </w:p>
    <w:p w:rsidR="00015AD4" w:rsidRDefault="00015AD4" w:rsidP="00015AD4">
      <w:pPr>
        <w:spacing w:after="0"/>
        <w:jc w:val="right"/>
        <w:rPr>
          <w:rFonts w:ascii="Arial" w:eastAsiaTheme="minorHAnsi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20</w:t>
      </w:r>
      <w:r w:rsidRPr="00015AD4">
        <w:rPr>
          <w:rFonts w:ascii="Arial" w:hAnsi="Arial" w:cs="Arial"/>
          <w:b/>
          <w:lang w:val="es-MX"/>
        </w:rPr>
        <w:t xml:space="preserve"> de marzo de 2014</w:t>
      </w: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Default="00015AD4" w:rsidP="00015AD4">
      <w:pPr>
        <w:spacing w:after="0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015AD4">
        <w:rPr>
          <w:rFonts w:ascii="Arial" w:hAnsi="Arial" w:cs="Arial"/>
          <w:b/>
          <w:sz w:val="32"/>
          <w:szCs w:val="32"/>
          <w:lang w:val="es-MX"/>
        </w:rPr>
        <w:t xml:space="preserve">EMBARAZO, UNO DE LOS PRINCIPALES MOTIVOS </w:t>
      </w:r>
    </w:p>
    <w:p w:rsidR="00015AD4" w:rsidRPr="00015AD4" w:rsidRDefault="00015AD4" w:rsidP="00015AD4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b/>
          <w:sz w:val="32"/>
          <w:szCs w:val="32"/>
          <w:lang w:val="es-MX"/>
        </w:rPr>
        <w:t>DE DISCRIMINACIÓN EN EL D</w:t>
      </w:r>
      <w:r w:rsidR="00695C0A">
        <w:rPr>
          <w:rFonts w:ascii="Arial" w:hAnsi="Arial" w:cs="Arial"/>
          <w:b/>
          <w:sz w:val="32"/>
          <w:szCs w:val="32"/>
          <w:lang w:val="es-MX"/>
        </w:rPr>
        <w:t>F: COPRED</w:t>
      </w:r>
      <w:r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BB4AE3" w:rsidRDefault="00BB4AE3" w:rsidP="00015AD4">
      <w:pPr>
        <w:pStyle w:val="Prrafodelista"/>
        <w:numPr>
          <w:ilvl w:val="0"/>
          <w:numId w:val="27"/>
        </w:numPr>
        <w:spacing w:after="0" w:line="240" w:lineRule="auto"/>
        <w:ind w:left="2625" w:right="2835" w:hanging="357"/>
        <w:jc w:val="both"/>
        <w:rPr>
          <w:rFonts w:ascii="Arial" w:hAnsi="Arial" w:cs="Arial"/>
          <w:b/>
          <w:sz w:val="24"/>
          <w:szCs w:val="24"/>
        </w:rPr>
      </w:pPr>
      <w:r w:rsidRPr="00BB4AE3">
        <w:rPr>
          <w:rFonts w:ascii="Arial" w:hAnsi="Arial" w:cs="Arial"/>
          <w:b/>
          <w:sz w:val="24"/>
          <w:szCs w:val="24"/>
        </w:rPr>
        <w:t>En el IPN se dictó la conferencia “Despido por embarazo en la Ciudad de México, una forma de discriminación por género”</w:t>
      </w: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FE3A16" w:rsidP="00015AD4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C-075</w:t>
      </w: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015AD4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Ante </w:t>
      </w:r>
      <w:r w:rsidRPr="00015AD4">
        <w:rPr>
          <w:rFonts w:ascii="Arial" w:hAnsi="Arial" w:cs="Arial"/>
          <w:lang w:val="es-MX"/>
        </w:rPr>
        <w:t xml:space="preserve">directivos, docentes y trabajadores de apoyo del Instituto Politécnico Nacional (IPN), la presidenta del Consejo </w:t>
      </w:r>
      <w:r>
        <w:rPr>
          <w:rFonts w:ascii="Arial" w:hAnsi="Arial" w:cs="Arial"/>
          <w:lang w:val="es-MX"/>
        </w:rPr>
        <w:t>p</w:t>
      </w:r>
      <w:r w:rsidRPr="00015AD4">
        <w:rPr>
          <w:rFonts w:ascii="Arial" w:hAnsi="Arial" w:cs="Arial"/>
          <w:lang w:val="es-MX"/>
        </w:rPr>
        <w:t xml:space="preserve">ara Prevenir y Eliminar la Discriminación de la Ciudad de México (COPRED), Jacqueline L´Hoist Tapia, señaló que de las quejas y reclamaciones recibidas en 2013 </w:t>
      </w:r>
      <w:r w:rsidR="00FE3A16">
        <w:rPr>
          <w:rFonts w:ascii="Arial" w:hAnsi="Arial" w:cs="Arial"/>
          <w:lang w:val="es-MX"/>
        </w:rPr>
        <w:t xml:space="preserve">por este organismo, </w:t>
      </w:r>
      <w:r w:rsidRPr="00015AD4">
        <w:rPr>
          <w:rFonts w:ascii="Arial" w:hAnsi="Arial" w:cs="Arial"/>
          <w:lang w:val="es-MX"/>
        </w:rPr>
        <w:t>77 por ciento correspondió a actos discriminatorios hacia mujeres.</w:t>
      </w:r>
    </w:p>
    <w:p w:rsidR="00FE3A16" w:rsidRDefault="00FE3A16" w:rsidP="00FE3A16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FE3A16" w:rsidRPr="00015AD4" w:rsidRDefault="00FE3A16" w:rsidP="00FE3A1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ese sentido</w:t>
      </w:r>
      <w:r w:rsidR="00B16B45">
        <w:rPr>
          <w:rFonts w:ascii="Arial" w:hAnsi="Arial" w:cs="Arial"/>
          <w:lang w:val="es-MX"/>
        </w:rPr>
        <w:t xml:space="preserve"> y al dictar la</w:t>
      </w:r>
      <w:r w:rsidR="00B16B45" w:rsidRPr="00015AD4">
        <w:rPr>
          <w:rFonts w:ascii="Arial" w:hAnsi="Arial" w:cs="Arial"/>
          <w:lang w:val="es-MX"/>
        </w:rPr>
        <w:t xml:space="preserve"> conferencia “Despido por embarazo en la Ciudad de México, una forma de discriminación por género”,</w:t>
      </w:r>
      <w:r>
        <w:rPr>
          <w:rFonts w:ascii="Arial" w:hAnsi="Arial" w:cs="Arial"/>
          <w:lang w:val="es-MX"/>
        </w:rPr>
        <w:t xml:space="preserve"> </w:t>
      </w:r>
      <w:r w:rsidRPr="00015AD4">
        <w:rPr>
          <w:rFonts w:ascii="Arial" w:hAnsi="Arial" w:cs="Arial"/>
          <w:lang w:val="es-MX"/>
        </w:rPr>
        <w:t>L´Hoist Tapia aseveró que dentro de estas denuncias destaca el embarazo como uno de los principales motivos de discriminación.</w:t>
      </w:r>
    </w:p>
    <w:p w:rsidR="00FE3A16" w:rsidRDefault="00FE3A16" w:rsidP="00FE3A16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BB4AE3" w:rsidRDefault="00FE3A16" w:rsidP="00FE3A1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 su vez, </w:t>
      </w:r>
      <w:r w:rsidR="00015AD4" w:rsidRPr="00015AD4">
        <w:rPr>
          <w:rFonts w:ascii="Arial" w:hAnsi="Arial" w:cs="Arial"/>
          <w:lang w:val="es-MX"/>
        </w:rPr>
        <w:t>la Defensora de los Derechos Politécnicos</w:t>
      </w:r>
      <w:r>
        <w:rPr>
          <w:rFonts w:ascii="Arial" w:hAnsi="Arial" w:cs="Arial"/>
          <w:lang w:val="es-MX"/>
        </w:rPr>
        <w:t xml:space="preserve"> del IPN</w:t>
      </w:r>
      <w:r w:rsidR="00015AD4" w:rsidRPr="00015AD4">
        <w:rPr>
          <w:rFonts w:ascii="Arial" w:hAnsi="Arial" w:cs="Arial"/>
          <w:lang w:val="es-MX"/>
        </w:rPr>
        <w:t xml:space="preserve">, Judith Claudia Rodríguez Zúñiga, </w:t>
      </w:r>
      <w:r>
        <w:rPr>
          <w:rFonts w:ascii="Arial" w:hAnsi="Arial" w:cs="Arial"/>
          <w:lang w:val="es-MX"/>
        </w:rPr>
        <w:t>quien</w:t>
      </w:r>
      <w:r w:rsidR="00BB4AE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asistió en representación</w:t>
      </w:r>
      <w:r w:rsidR="00BB4AE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="00015AD4" w:rsidRPr="00015AD4">
        <w:rPr>
          <w:rFonts w:ascii="Arial" w:hAnsi="Arial" w:cs="Arial"/>
          <w:lang w:val="es-MX"/>
        </w:rPr>
        <w:t xml:space="preserve">la directora General del IPN, Yoloxóchitl Bustamante Díez, </w:t>
      </w:r>
      <w:r w:rsidRPr="00015AD4">
        <w:rPr>
          <w:rFonts w:ascii="Arial" w:hAnsi="Arial" w:cs="Arial"/>
          <w:lang w:val="es-MX"/>
        </w:rPr>
        <w:t>dijo que todas las autoridades tienen la obligación, desde el ámbito de su competencia, de promover, proteger, respetar y garantizar los derechos humanos</w:t>
      </w:r>
      <w:r w:rsidR="00BB4AE3">
        <w:rPr>
          <w:rFonts w:ascii="Arial" w:hAnsi="Arial" w:cs="Arial"/>
          <w:lang w:val="es-MX"/>
        </w:rPr>
        <w:t>.</w:t>
      </w:r>
    </w:p>
    <w:p w:rsidR="00FE3A16" w:rsidRPr="00015AD4" w:rsidRDefault="00FE3A16" w:rsidP="00FE3A16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</w:p>
    <w:p w:rsidR="00FE3A16" w:rsidRDefault="00FE3A16" w:rsidP="00B16B45">
      <w:pPr>
        <w:spacing w:after="0"/>
        <w:jc w:val="both"/>
        <w:rPr>
          <w:rFonts w:ascii="Arial" w:hAnsi="Arial" w:cs="Arial"/>
          <w:lang w:val="es-MX"/>
        </w:rPr>
      </w:pPr>
    </w:p>
    <w:p w:rsidR="00B16B45" w:rsidRPr="00015AD4" w:rsidRDefault="00B16B45" w:rsidP="00B16B45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Enfatizó que </w:t>
      </w:r>
      <w:r w:rsidRPr="00015AD4">
        <w:rPr>
          <w:rFonts w:ascii="Arial" w:hAnsi="Arial" w:cs="Arial"/>
          <w:lang w:val="es-MX"/>
        </w:rPr>
        <w:t xml:space="preserve">el IPN realiza diversas acciones </w:t>
      </w:r>
      <w:r>
        <w:rPr>
          <w:rFonts w:ascii="Arial" w:hAnsi="Arial" w:cs="Arial"/>
          <w:lang w:val="es-MX"/>
        </w:rPr>
        <w:t>a</w:t>
      </w:r>
      <w:r w:rsidRPr="00015AD4">
        <w:rPr>
          <w:rFonts w:ascii="Arial" w:hAnsi="Arial" w:cs="Arial"/>
          <w:lang w:val="es-MX"/>
        </w:rPr>
        <w:t xml:space="preserve"> favor de la equidad de género, el respeto y la tolerancia entre las y los integrantes de su comunidad</w:t>
      </w:r>
      <w:r w:rsidR="00BB4AE3">
        <w:rPr>
          <w:rFonts w:ascii="Arial" w:hAnsi="Arial" w:cs="Arial"/>
          <w:lang w:val="es-MX"/>
        </w:rPr>
        <w:t>,</w:t>
      </w:r>
      <w:r w:rsidRPr="00015AD4">
        <w:rPr>
          <w:rFonts w:ascii="Arial" w:hAnsi="Arial" w:cs="Arial"/>
          <w:lang w:val="es-MX"/>
        </w:rPr>
        <w:t xml:space="preserve"> a través </w:t>
      </w:r>
      <w:r>
        <w:rPr>
          <w:rFonts w:ascii="Arial" w:hAnsi="Arial" w:cs="Arial"/>
          <w:lang w:val="es-MX"/>
        </w:rPr>
        <w:t xml:space="preserve">de </w:t>
      </w:r>
      <w:r w:rsidRPr="00015AD4">
        <w:rPr>
          <w:rFonts w:ascii="Arial" w:hAnsi="Arial" w:cs="Arial"/>
          <w:lang w:val="es-MX"/>
        </w:rPr>
        <w:t xml:space="preserve">la </w:t>
      </w:r>
      <w:r w:rsidR="00BB4AE3">
        <w:rPr>
          <w:rFonts w:ascii="Arial" w:hAnsi="Arial" w:cs="Arial"/>
          <w:lang w:val="es-MX"/>
        </w:rPr>
        <w:t>Defensoría</w:t>
      </w:r>
      <w:r w:rsidR="00A34B03">
        <w:rPr>
          <w:rFonts w:ascii="Arial" w:hAnsi="Arial" w:cs="Arial"/>
          <w:lang w:val="es-MX"/>
        </w:rPr>
        <w:t xml:space="preserve"> </w:t>
      </w:r>
      <w:r w:rsidR="00A34B03" w:rsidRPr="00015AD4">
        <w:rPr>
          <w:rFonts w:ascii="Arial" w:hAnsi="Arial" w:cs="Arial"/>
          <w:lang w:val="es-MX"/>
        </w:rPr>
        <w:t>de los Derechos Politécnicos</w:t>
      </w:r>
      <w:r w:rsidR="00BB4AE3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la </w:t>
      </w:r>
      <w:r w:rsidRPr="00015AD4">
        <w:rPr>
          <w:rFonts w:ascii="Arial" w:hAnsi="Arial" w:cs="Arial"/>
          <w:lang w:val="es-MX"/>
        </w:rPr>
        <w:t>Unidad Politécnica de Gestión con Perspectiva de Género y la propia oficina de la Abogada General, lo que ha permitido avances importantes en esta materia.</w:t>
      </w:r>
    </w:p>
    <w:p w:rsidR="00B16B45" w:rsidRDefault="00B16B45" w:rsidP="00B16B45">
      <w:pPr>
        <w:spacing w:after="0"/>
        <w:jc w:val="both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015AD4">
        <w:rPr>
          <w:rFonts w:ascii="Arial" w:hAnsi="Arial" w:cs="Arial"/>
          <w:lang w:val="es-MX"/>
        </w:rPr>
        <w:tab/>
      </w:r>
      <w:r w:rsidR="00FE3A16">
        <w:rPr>
          <w:rFonts w:ascii="Arial" w:hAnsi="Arial" w:cs="Arial"/>
          <w:lang w:val="es-MX"/>
        </w:rPr>
        <w:t xml:space="preserve">Durante </w:t>
      </w:r>
      <w:r w:rsidR="00B16B45">
        <w:rPr>
          <w:rFonts w:ascii="Arial" w:hAnsi="Arial" w:cs="Arial"/>
          <w:lang w:val="es-MX"/>
        </w:rPr>
        <w:t xml:space="preserve">el evento </w:t>
      </w:r>
      <w:r w:rsidR="00695C0A">
        <w:rPr>
          <w:rFonts w:ascii="Arial" w:hAnsi="Arial" w:cs="Arial"/>
          <w:lang w:val="es-MX"/>
        </w:rPr>
        <w:t xml:space="preserve">realizado </w:t>
      </w:r>
      <w:r w:rsidRPr="00015AD4">
        <w:rPr>
          <w:rFonts w:ascii="Arial" w:hAnsi="Arial" w:cs="Arial"/>
          <w:lang w:val="es-MX"/>
        </w:rPr>
        <w:t xml:space="preserve">en la Sala de </w:t>
      </w:r>
      <w:r w:rsidR="00BB4AE3">
        <w:rPr>
          <w:rFonts w:ascii="Arial" w:hAnsi="Arial" w:cs="Arial"/>
          <w:lang w:val="es-MX"/>
        </w:rPr>
        <w:t>e</w:t>
      </w:r>
      <w:r w:rsidRPr="00015AD4">
        <w:rPr>
          <w:rFonts w:ascii="Arial" w:hAnsi="Arial" w:cs="Arial"/>
          <w:lang w:val="es-MX"/>
        </w:rPr>
        <w:t xml:space="preserve">x Directores Generales del </w:t>
      </w:r>
      <w:r w:rsidR="00BB4AE3">
        <w:rPr>
          <w:rFonts w:ascii="Arial" w:hAnsi="Arial" w:cs="Arial"/>
          <w:lang w:val="es-MX"/>
        </w:rPr>
        <w:t>I</w:t>
      </w:r>
      <w:r w:rsidRPr="00015AD4">
        <w:rPr>
          <w:rFonts w:ascii="Arial" w:hAnsi="Arial" w:cs="Arial"/>
          <w:lang w:val="es-MX"/>
        </w:rPr>
        <w:t>P</w:t>
      </w:r>
      <w:r w:rsidR="00BB4AE3">
        <w:rPr>
          <w:rFonts w:ascii="Arial" w:hAnsi="Arial" w:cs="Arial"/>
          <w:lang w:val="es-MX"/>
        </w:rPr>
        <w:t>N</w:t>
      </w:r>
      <w:r w:rsidRPr="00015AD4">
        <w:rPr>
          <w:rFonts w:ascii="Arial" w:hAnsi="Arial" w:cs="Arial"/>
          <w:lang w:val="es-MX"/>
        </w:rPr>
        <w:t xml:space="preserve">, </w:t>
      </w:r>
      <w:r w:rsidR="00FE3A16" w:rsidRPr="00015AD4">
        <w:rPr>
          <w:rFonts w:ascii="Arial" w:hAnsi="Arial" w:cs="Arial"/>
          <w:lang w:val="es-MX"/>
        </w:rPr>
        <w:t xml:space="preserve">Jacqueline L´Hoist Tapia </w:t>
      </w:r>
      <w:r w:rsidRPr="00015AD4">
        <w:rPr>
          <w:rFonts w:ascii="Arial" w:hAnsi="Arial" w:cs="Arial"/>
          <w:lang w:val="es-MX"/>
        </w:rPr>
        <w:t xml:space="preserve">recalcó que “el derecho a la igualdad y a la no discriminación es un derecho </w:t>
      </w:r>
      <w:r w:rsidRPr="00015AD4">
        <w:rPr>
          <w:rFonts w:ascii="Arial" w:hAnsi="Arial" w:cs="Arial"/>
          <w:i/>
          <w:lang w:val="es-MX"/>
        </w:rPr>
        <w:t xml:space="preserve">llave, </w:t>
      </w:r>
      <w:r w:rsidRPr="00015AD4">
        <w:rPr>
          <w:rFonts w:ascii="Arial" w:hAnsi="Arial" w:cs="Arial"/>
          <w:lang w:val="es-MX"/>
        </w:rPr>
        <w:t>pues permite el acceso al ejercicio de más derechos como  la salud, educación, trabajo, etcétera”.</w:t>
      </w:r>
    </w:p>
    <w:p w:rsidR="00BB4AE3" w:rsidRDefault="00BB4AE3" w:rsidP="00A34B03">
      <w:pPr>
        <w:spacing w:after="0"/>
        <w:jc w:val="both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015AD4">
        <w:rPr>
          <w:rFonts w:ascii="Arial" w:hAnsi="Arial" w:cs="Arial"/>
          <w:lang w:val="es-MX"/>
        </w:rPr>
        <w:tab/>
        <w:t xml:space="preserve">Precisó que de acuerdo con la Encuesta sobre Discriminación de la Ciudad de México 2013, siete de cada </w:t>
      </w:r>
      <w:r w:rsidR="00FE3A16">
        <w:rPr>
          <w:rFonts w:ascii="Arial" w:hAnsi="Arial" w:cs="Arial"/>
          <w:lang w:val="es-MX"/>
        </w:rPr>
        <w:t xml:space="preserve">diez </w:t>
      </w:r>
      <w:r w:rsidRPr="00015AD4">
        <w:rPr>
          <w:rFonts w:ascii="Arial" w:hAnsi="Arial" w:cs="Arial"/>
          <w:lang w:val="es-MX"/>
        </w:rPr>
        <w:t>personas considera</w:t>
      </w:r>
      <w:r w:rsidR="00FE3A16">
        <w:rPr>
          <w:rFonts w:ascii="Arial" w:hAnsi="Arial" w:cs="Arial"/>
          <w:lang w:val="es-MX"/>
        </w:rPr>
        <w:t>n</w:t>
      </w:r>
      <w:r w:rsidRPr="00015AD4">
        <w:rPr>
          <w:rFonts w:ascii="Arial" w:hAnsi="Arial" w:cs="Arial"/>
          <w:lang w:val="es-MX"/>
        </w:rPr>
        <w:t xml:space="preserve"> que se discrimina a las mujeres y </w:t>
      </w:r>
      <w:r w:rsidR="00FE3A16">
        <w:rPr>
          <w:rFonts w:ascii="Arial" w:hAnsi="Arial" w:cs="Arial"/>
          <w:lang w:val="es-MX"/>
        </w:rPr>
        <w:t xml:space="preserve">tres </w:t>
      </w:r>
      <w:r w:rsidRPr="00015AD4">
        <w:rPr>
          <w:rFonts w:ascii="Arial" w:hAnsi="Arial" w:cs="Arial"/>
          <w:lang w:val="es-MX"/>
        </w:rPr>
        <w:t xml:space="preserve">de cada </w:t>
      </w:r>
      <w:r w:rsidR="00FE3A16">
        <w:rPr>
          <w:rFonts w:ascii="Arial" w:hAnsi="Arial" w:cs="Arial"/>
          <w:lang w:val="es-MX"/>
        </w:rPr>
        <w:t xml:space="preserve">cien </w:t>
      </w:r>
      <w:r w:rsidRPr="00015AD4">
        <w:rPr>
          <w:rFonts w:ascii="Arial" w:hAnsi="Arial" w:cs="Arial"/>
          <w:lang w:val="es-MX"/>
        </w:rPr>
        <w:t>eligieron a</w:t>
      </w:r>
      <w:r w:rsidR="00A34B03">
        <w:rPr>
          <w:rFonts w:ascii="Arial" w:hAnsi="Arial" w:cs="Arial"/>
          <w:lang w:val="es-MX"/>
        </w:rPr>
        <w:t xml:space="preserve"> ese grupo de la población como el </w:t>
      </w:r>
      <w:r w:rsidRPr="00015AD4">
        <w:rPr>
          <w:rFonts w:ascii="Arial" w:hAnsi="Arial" w:cs="Arial"/>
          <w:lang w:val="es-MX"/>
        </w:rPr>
        <w:t xml:space="preserve">más discriminado en el Distrito Federal, comparado con uno de cada </w:t>
      </w:r>
      <w:r w:rsidR="00FE3A16">
        <w:rPr>
          <w:rFonts w:ascii="Arial" w:hAnsi="Arial" w:cs="Arial"/>
          <w:lang w:val="es-MX"/>
        </w:rPr>
        <w:t>cien</w:t>
      </w:r>
      <w:r w:rsidRPr="00015AD4">
        <w:rPr>
          <w:rFonts w:ascii="Arial" w:hAnsi="Arial" w:cs="Arial"/>
          <w:lang w:val="es-MX"/>
        </w:rPr>
        <w:t xml:space="preserve"> que eligió a los hombres.</w:t>
      </w:r>
    </w:p>
    <w:p w:rsidR="00015AD4" w:rsidRPr="00015AD4" w:rsidRDefault="00015AD4" w:rsidP="00B16B45">
      <w:pPr>
        <w:spacing w:after="0"/>
        <w:jc w:val="both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015AD4">
        <w:rPr>
          <w:rFonts w:ascii="Arial" w:hAnsi="Arial" w:cs="Arial"/>
          <w:lang w:val="es-MX"/>
        </w:rPr>
        <w:tab/>
        <w:t>La especialista mencionó que aunado a ser mujer, puede resultar una doble discriminación cuando se es lesbiana, indígena, transgénero, embarazada o pobre, lo cual constituye un fenómeno que se da primordialmente en el ámbito laboral.</w:t>
      </w:r>
    </w:p>
    <w:p w:rsidR="00015AD4" w:rsidRPr="00015AD4" w:rsidRDefault="00015AD4" w:rsidP="00B16B45">
      <w:pPr>
        <w:spacing w:after="0"/>
        <w:jc w:val="both"/>
        <w:rPr>
          <w:rFonts w:ascii="Arial" w:hAnsi="Arial" w:cs="Arial"/>
          <w:lang w:val="es-MX"/>
        </w:rPr>
      </w:pPr>
    </w:p>
    <w:p w:rsidR="00BB4AE3" w:rsidRPr="00015AD4" w:rsidRDefault="00015AD4" w:rsidP="00BB4AE3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015AD4">
        <w:rPr>
          <w:rFonts w:ascii="Arial" w:hAnsi="Arial" w:cs="Arial"/>
          <w:lang w:val="es-MX"/>
        </w:rPr>
        <w:tab/>
        <w:t xml:space="preserve">Indicó que los rangos de edad de las mujeres agraviadas van de entre los 20 a los 35 años </w:t>
      </w:r>
      <w:r w:rsidR="00BB4AE3">
        <w:rPr>
          <w:rFonts w:ascii="Arial" w:hAnsi="Arial" w:cs="Arial"/>
          <w:lang w:val="es-MX"/>
        </w:rPr>
        <w:t xml:space="preserve">y principalmente son </w:t>
      </w:r>
      <w:r w:rsidRPr="00015AD4">
        <w:rPr>
          <w:rFonts w:ascii="Arial" w:hAnsi="Arial" w:cs="Arial"/>
          <w:lang w:val="es-MX"/>
        </w:rPr>
        <w:t>secretarias, promotoras, vendedoras, trabajadoras de limpieza y educadoras</w:t>
      </w:r>
      <w:r w:rsidR="00A34B03">
        <w:rPr>
          <w:rFonts w:ascii="Arial" w:hAnsi="Arial" w:cs="Arial"/>
          <w:lang w:val="es-MX"/>
        </w:rPr>
        <w:t>.</w:t>
      </w:r>
    </w:p>
    <w:p w:rsidR="00015AD4" w:rsidRPr="00015AD4" w:rsidRDefault="00015AD4" w:rsidP="00695C0A">
      <w:pPr>
        <w:spacing w:after="0"/>
        <w:ind w:firstLine="708"/>
        <w:jc w:val="both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 w:line="360" w:lineRule="auto"/>
        <w:ind w:firstLine="708"/>
        <w:jc w:val="both"/>
        <w:rPr>
          <w:rFonts w:ascii="Arial" w:hAnsi="Arial" w:cs="Arial"/>
          <w:lang w:val="es-MX"/>
        </w:rPr>
      </w:pPr>
      <w:bookmarkStart w:id="0" w:name="_GoBack"/>
      <w:r w:rsidRPr="00015AD4">
        <w:rPr>
          <w:rFonts w:ascii="Arial" w:hAnsi="Arial" w:cs="Arial"/>
          <w:lang w:val="es-MX"/>
        </w:rPr>
        <w:t xml:space="preserve">En el evento estuvieron presentes el director de Capital Humano del IPN, Hugo </w:t>
      </w:r>
      <w:r w:rsidR="00A34B03">
        <w:rPr>
          <w:rFonts w:ascii="Arial" w:hAnsi="Arial" w:cs="Arial"/>
          <w:lang w:val="es-MX"/>
        </w:rPr>
        <w:t xml:space="preserve">Castillo </w:t>
      </w:r>
      <w:bookmarkEnd w:id="0"/>
      <w:r w:rsidR="00A34B03">
        <w:rPr>
          <w:rFonts w:ascii="Arial" w:hAnsi="Arial" w:cs="Arial"/>
          <w:lang w:val="es-MX"/>
        </w:rPr>
        <w:t>Fernández, y por el CO</w:t>
      </w:r>
      <w:r w:rsidRPr="00015AD4">
        <w:rPr>
          <w:rFonts w:ascii="Arial" w:hAnsi="Arial" w:cs="Arial"/>
          <w:lang w:val="es-MX"/>
        </w:rPr>
        <w:t>PRED, el coordinador Académico de Políticas Públicas y Legislativas,</w:t>
      </w:r>
      <w:r w:rsidR="00A34B03">
        <w:rPr>
          <w:rFonts w:ascii="Arial" w:hAnsi="Arial" w:cs="Arial"/>
          <w:lang w:val="es-MX"/>
        </w:rPr>
        <w:t xml:space="preserve"> Pablo Álvarez Icaza Longoria, así como </w:t>
      </w:r>
      <w:r w:rsidRPr="00015AD4">
        <w:rPr>
          <w:rFonts w:ascii="Arial" w:hAnsi="Arial" w:cs="Arial"/>
          <w:lang w:val="es-MX"/>
        </w:rPr>
        <w:t xml:space="preserve">el director de Cultura por la </w:t>
      </w:r>
      <w:r w:rsidR="00A34B03">
        <w:rPr>
          <w:rFonts w:ascii="Arial" w:hAnsi="Arial" w:cs="Arial"/>
          <w:lang w:val="es-MX"/>
        </w:rPr>
        <w:t>N</w:t>
      </w:r>
      <w:r w:rsidRPr="00015AD4">
        <w:rPr>
          <w:rFonts w:ascii="Arial" w:hAnsi="Arial" w:cs="Arial"/>
          <w:lang w:val="es-MX"/>
        </w:rPr>
        <w:t>o Discriminación, Iván Ricardo Pérez Vitela.</w:t>
      </w: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Pr="00015AD4" w:rsidRDefault="00015AD4" w:rsidP="00015AD4">
      <w:pPr>
        <w:spacing w:after="0"/>
        <w:rPr>
          <w:rFonts w:ascii="Arial" w:hAnsi="Arial" w:cs="Arial"/>
          <w:lang w:val="es-MX"/>
        </w:rPr>
      </w:pPr>
    </w:p>
    <w:p w:rsidR="00015AD4" w:rsidRDefault="00015AD4" w:rsidP="00015AD4">
      <w:pPr>
        <w:spacing w:after="0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015AD4">
        <w:rPr>
          <w:rFonts w:ascii="Arial" w:hAnsi="Arial" w:cs="Arial"/>
          <w:b/>
          <w:sz w:val="26"/>
          <w:szCs w:val="26"/>
          <w:lang w:val="es-MX"/>
        </w:rPr>
        <w:t>===000===</w:t>
      </w:r>
    </w:p>
    <w:sectPr w:rsidR="00015AD4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8" w:rsidRDefault="00AA0C58">
      <w:r>
        <w:separator/>
      </w:r>
    </w:p>
  </w:endnote>
  <w:endnote w:type="continuationSeparator" w:id="0">
    <w:p w:rsidR="00AA0C58" w:rsidRDefault="00A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8" w:rsidRDefault="00AA0C58">
      <w:r>
        <w:separator/>
      </w:r>
    </w:p>
  </w:footnote>
  <w:footnote w:type="continuationSeparator" w:id="0">
    <w:p w:rsidR="00AA0C58" w:rsidRDefault="00AA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BF288C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30B35BE"/>
    <w:multiLevelType w:val="hybridMultilevel"/>
    <w:tmpl w:val="6CCA197A"/>
    <w:lvl w:ilvl="0" w:tplc="14DEF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2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1"/>
  </w:num>
  <w:num w:numId="10">
    <w:abstractNumId w:val="12"/>
  </w:num>
  <w:num w:numId="11">
    <w:abstractNumId w:val="18"/>
  </w:num>
  <w:num w:numId="12">
    <w:abstractNumId w:val="3"/>
  </w:num>
  <w:num w:numId="13">
    <w:abstractNumId w:val="20"/>
  </w:num>
  <w:num w:numId="14">
    <w:abstractNumId w:val="5"/>
  </w:num>
  <w:num w:numId="15">
    <w:abstractNumId w:val="3"/>
  </w:num>
  <w:num w:numId="16">
    <w:abstractNumId w:val="8"/>
  </w:num>
  <w:num w:numId="17">
    <w:abstractNumId w:val="19"/>
  </w:num>
  <w:num w:numId="18">
    <w:abstractNumId w:val="3"/>
  </w:num>
  <w:num w:numId="19">
    <w:abstractNumId w:val="4"/>
  </w:num>
  <w:num w:numId="20">
    <w:abstractNumId w:val="16"/>
  </w:num>
  <w:num w:numId="21">
    <w:abstractNumId w:val="6"/>
  </w:num>
  <w:num w:numId="22">
    <w:abstractNumId w:val="3"/>
  </w:num>
  <w:num w:numId="23">
    <w:abstractNumId w:val="13"/>
  </w:num>
  <w:num w:numId="24">
    <w:abstractNumId w:val="2"/>
  </w:num>
  <w:num w:numId="25">
    <w:abstractNumId w:val="1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5AD4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2962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95C0A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4B03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6B45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AE3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288C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3A16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5</cp:revision>
  <cp:lastPrinted>2014-03-20T23:35:00Z</cp:lastPrinted>
  <dcterms:created xsi:type="dcterms:W3CDTF">2014-03-20T23:28:00Z</dcterms:created>
  <dcterms:modified xsi:type="dcterms:W3CDTF">2014-03-20T23:36:00Z</dcterms:modified>
</cp:coreProperties>
</file>