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CC1DEB" w:rsidRDefault="00CC1DEB" w:rsidP="007A391C">
      <w:pPr>
        <w:spacing w:after="0"/>
        <w:jc w:val="right"/>
        <w:rPr>
          <w:rFonts w:ascii="Arial" w:hAnsi="Arial" w:cs="Arial"/>
          <w:b/>
          <w:lang w:val="es-MX"/>
        </w:rPr>
      </w:pPr>
    </w:p>
    <w:p w:rsidR="007A391C" w:rsidRDefault="000C43D3" w:rsidP="007A391C">
      <w:pPr>
        <w:spacing w:after="0"/>
        <w:jc w:val="right"/>
        <w:rPr>
          <w:rFonts w:ascii="Arial" w:hAnsi="Arial" w:cs="Arial"/>
          <w:b/>
          <w:lang w:val="es-MX"/>
        </w:rPr>
      </w:pPr>
      <w:r>
        <w:rPr>
          <w:rFonts w:ascii="Arial" w:hAnsi="Arial" w:cs="Arial"/>
          <w:b/>
          <w:lang w:val="es-MX"/>
        </w:rPr>
        <w:t>México</w:t>
      </w:r>
      <w:r w:rsidR="007344E6">
        <w:rPr>
          <w:rFonts w:ascii="Arial" w:hAnsi="Arial" w:cs="Arial"/>
          <w:b/>
          <w:lang w:val="es-MX"/>
        </w:rPr>
        <w:t>,</w:t>
      </w:r>
      <w:r>
        <w:rPr>
          <w:rFonts w:ascii="Arial" w:hAnsi="Arial" w:cs="Arial"/>
          <w:b/>
          <w:lang w:val="es-MX"/>
        </w:rPr>
        <w:t xml:space="preserve"> D.F.,</w:t>
      </w:r>
      <w:r w:rsidR="00336E13">
        <w:rPr>
          <w:rFonts w:ascii="Arial" w:hAnsi="Arial" w:cs="Arial"/>
          <w:b/>
          <w:lang w:val="es-MX"/>
        </w:rPr>
        <w:t xml:space="preserve"> a</w:t>
      </w:r>
      <w:r w:rsidR="00CC1DEB">
        <w:rPr>
          <w:rFonts w:ascii="Arial" w:hAnsi="Arial" w:cs="Arial"/>
          <w:b/>
          <w:lang w:val="es-MX"/>
        </w:rPr>
        <w:t xml:space="preserve"> 04</w:t>
      </w:r>
      <w:r w:rsidR="007A391C" w:rsidRPr="007A391C">
        <w:rPr>
          <w:rFonts w:ascii="Arial" w:hAnsi="Arial" w:cs="Arial"/>
          <w:b/>
          <w:lang w:val="es-MX"/>
        </w:rPr>
        <w:t xml:space="preserve"> de </w:t>
      </w:r>
      <w:r w:rsidR="006D3A8D">
        <w:rPr>
          <w:rFonts w:ascii="Arial" w:hAnsi="Arial" w:cs="Arial"/>
          <w:b/>
          <w:lang w:val="es-MX"/>
        </w:rPr>
        <w:t>mayo</w:t>
      </w:r>
      <w:r w:rsidR="007A391C" w:rsidRPr="007A391C">
        <w:rPr>
          <w:rFonts w:ascii="Arial" w:hAnsi="Arial" w:cs="Arial"/>
          <w:b/>
          <w:lang w:val="es-MX"/>
        </w:rPr>
        <w:t xml:space="preserve"> de 2014</w:t>
      </w:r>
    </w:p>
    <w:p w:rsidR="00CC1DEB" w:rsidRDefault="00CC1DEB" w:rsidP="007A391C">
      <w:pPr>
        <w:spacing w:after="0"/>
        <w:jc w:val="right"/>
        <w:rPr>
          <w:rFonts w:ascii="Arial" w:eastAsiaTheme="minorHAnsi" w:hAnsi="Arial" w:cs="Arial"/>
          <w:b/>
          <w:lang w:val="es-MX"/>
        </w:rPr>
      </w:pPr>
    </w:p>
    <w:p w:rsidR="009F314E" w:rsidRPr="009F314E" w:rsidRDefault="009F314E" w:rsidP="009F314E">
      <w:pPr>
        <w:spacing w:after="0"/>
        <w:rPr>
          <w:rFonts w:ascii="Arial" w:hAnsi="Arial" w:cs="Arial"/>
          <w:lang w:val="es-MX"/>
        </w:rPr>
      </w:pPr>
    </w:p>
    <w:p w:rsidR="00CC1DEB" w:rsidRDefault="00CC1DEB" w:rsidP="00CC1DEB">
      <w:pPr>
        <w:jc w:val="center"/>
        <w:rPr>
          <w:rFonts w:ascii="Arial" w:hAnsi="Arial" w:cs="Arial"/>
          <w:b/>
          <w:sz w:val="36"/>
          <w:szCs w:val="36"/>
          <w:lang w:val="es-MX"/>
        </w:rPr>
      </w:pPr>
      <w:r w:rsidRPr="00CC1DEB">
        <w:rPr>
          <w:rFonts w:ascii="Arial" w:hAnsi="Arial" w:cs="Arial"/>
          <w:b/>
          <w:sz w:val="36"/>
          <w:szCs w:val="36"/>
          <w:lang w:val="es-MX"/>
        </w:rPr>
        <w:t>INVE</w:t>
      </w:r>
      <w:bookmarkStart w:id="0" w:name="_GoBack"/>
      <w:bookmarkEnd w:id="0"/>
      <w:r w:rsidRPr="00CC1DEB">
        <w:rPr>
          <w:rFonts w:ascii="Arial" w:hAnsi="Arial" w:cs="Arial"/>
          <w:b/>
          <w:sz w:val="36"/>
          <w:szCs w:val="36"/>
          <w:lang w:val="es-MX"/>
        </w:rPr>
        <w:t xml:space="preserve">STIGAN NUEVOS MECANISMOS DE TRANSFERENCIA </w:t>
      </w:r>
      <w:r>
        <w:rPr>
          <w:rFonts w:ascii="Arial" w:hAnsi="Arial" w:cs="Arial"/>
          <w:b/>
          <w:sz w:val="36"/>
          <w:szCs w:val="36"/>
          <w:lang w:val="es-MX"/>
        </w:rPr>
        <w:t>D</w:t>
      </w:r>
      <w:r w:rsidRPr="00CC1DEB">
        <w:rPr>
          <w:rFonts w:ascii="Arial" w:hAnsi="Arial" w:cs="Arial"/>
          <w:b/>
          <w:sz w:val="36"/>
          <w:szCs w:val="36"/>
          <w:lang w:val="es-MX"/>
        </w:rPr>
        <w:t xml:space="preserve">E CALOR </w:t>
      </w:r>
      <w:r w:rsidR="007344E6">
        <w:rPr>
          <w:rFonts w:ascii="Arial" w:hAnsi="Arial" w:cs="Arial"/>
          <w:b/>
          <w:sz w:val="36"/>
          <w:szCs w:val="36"/>
          <w:lang w:val="es-MX"/>
        </w:rPr>
        <w:t>EN NANOFLUIDOS</w:t>
      </w:r>
    </w:p>
    <w:p w:rsidR="00CC1DEB" w:rsidRDefault="00CC1DEB" w:rsidP="00CC1DEB">
      <w:pPr>
        <w:pStyle w:val="Prrafodelista"/>
        <w:numPr>
          <w:ilvl w:val="0"/>
          <w:numId w:val="27"/>
        </w:numPr>
        <w:spacing w:after="0" w:line="240" w:lineRule="auto"/>
        <w:ind w:left="3079" w:right="3005" w:hanging="357"/>
        <w:jc w:val="both"/>
        <w:rPr>
          <w:rFonts w:ascii="Arial" w:hAnsi="Arial" w:cs="Arial"/>
          <w:b/>
        </w:rPr>
      </w:pPr>
      <w:r>
        <w:rPr>
          <w:rFonts w:ascii="Arial" w:hAnsi="Arial" w:cs="Arial"/>
          <w:b/>
        </w:rPr>
        <w:t>Los llamados nanofluidos han demostrado tener valores elevados de conductividad térmica</w:t>
      </w:r>
    </w:p>
    <w:p w:rsidR="00551A32" w:rsidRPr="00CC1DEB" w:rsidRDefault="00551A32" w:rsidP="00551A32">
      <w:pPr>
        <w:pStyle w:val="Prrafodelista"/>
        <w:spacing w:after="0" w:line="240" w:lineRule="auto"/>
        <w:ind w:left="3079" w:right="3005"/>
        <w:jc w:val="both"/>
        <w:rPr>
          <w:rFonts w:ascii="Arial" w:hAnsi="Arial" w:cs="Arial"/>
          <w:b/>
        </w:rPr>
      </w:pPr>
    </w:p>
    <w:p w:rsidR="00CC1DEB" w:rsidRPr="007344E6" w:rsidRDefault="00CC1DEB" w:rsidP="00551A32">
      <w:pPr>
        <w:rPr>
          <w:rFonts w:ascii="Arial" w:hAnsi="Arial" w:cs="Arial"/>
          <w:b/>
          <w:lang w:val="es-MX"/>
        </w:rPr>
      </w:pPr>
      <w:r w:rsidRPr="007344E6">
        <w:rPr>
          <w:rFonts w:ascii="Arial" w:hAnsi="Arial" w:cs="Arial"/>
          <w:b/>
          <w:lang w:val="es-MX"/>
        </w:rPr>
        <w:t>C-118</w:t>
      </w:r>
    </w:p>
    <w:p w:rsidR="00551A32" w:rsidRPr="007344E6" w:rsidRDefault="00551A32" w:rsidP="00551A32">
      <w:pPr>
        <w:rPr>
          <w:rFonts w:ascii="Arial" w:hAnsi="Arial" w:cs="Arial"/>
          <w:b/>
          <w:lang w:val="es-MX"/>
        </w:rPr>
      </w:pPr>
    </w:p>
    <w:p w:rsidR="00551A32" w:rsidRDefault="00551A32" w:rsidP="00551A32">
      <w:pPr>
        <w:spacing w:line="360" w:lineRule="auto"/>
        <w:ind w:firstLine="708"/>
        <w:jc w:val="both"/>
        <w:rPr>
          <w:rFonts w:ascii="Arial" w:hAnsi="Arial" w:cs="Arial"/>
          <w:lang w:val="es-MX"/>
        </w:rPr>
      </w:pPr>
      <w:r>
        <w:rPr>
          <w:rFonts w:ascii="Arial" w:hAnsi="Arial" w:cs="Arial"/>
          <w:lang w:val="es-MX"/>
        </w:rPr>
        <w:t xml:space="preserve">En el Centro de Investigación en Ciencia </w:t>
      </w:r>
      <w:r w:rsidRPr="00CC1DEB">
        <w:rPr>
          <w:rFonts w:ascii="Arial" w:hAnsi="Arial" w:cs="Arial"/>
          <w:lang w:val="es-MX"/>
        </w:rPr>
        <w:t>Aplicada y Tecnología Avanzada (CICATA), Unidad Legaria</w:t>
      </w:r>
      <w:r>
        <w:rPr>
          <w:rFonts w:ascii="Arial" w:hAnsi="Arial" w:cs="Arial"/>
          <w:lang w:val="es-MX"/>
        </w:rPr>
        <w:t>,</w:t>
      </w:r>
      <w:r w:rsidRPr="00CC1DEB">
        <w:rPr>
          <w:rFonts w:ascii="Arial" w:hAnsi="Arial" w:cs="Arial"/>
          <w:lang w:val="es-MX"/>
        </w:rPr>
        <w:t xml:space="preserve"> del Instituto Politécnico Nacional</w:t>
      </w:r>
      <w:r>
        <w:rPr>
          <w:rFonts w:ascii="Arial" w:hAnsi="Arial" w:cs="Arial"/>
          <w:lang w:val="es-MX"/>
        </w:rPr>
        <w:t xml:space="preserve"> (IPN), se lleva a cabo una investigación sobre nuevos mecanismo</w:t>
      </w:r>
      <w:r w:rsidR="00E05B0A">
        <w:rPr>
          <w:rFonts w:ascii="Arial" w:hAnsi="Arial" w:cs="Arial"/>
          <w:lang w:val="es-MX"/>
        </w:rPr>
        <w:t>s</w:t>
      </w:r>
      <w:r>
        <w:rPr>
          <w:rFonts w:ascii="Arial" w:hAnsi="Arial" w:cs="Arial"/>
          <w:lang w:val="es-MX"/>
        </w:rPr>
        <w:t xml:space="preserve"> de transferencia de calor</w:t>
      </w:r>
      <w:r w:rsidR="00AD360D">
        <w:rPr>
          <w:rFonts w:ascii="Arial" w:hAnsi="Arial" w:cs="Arial"/>
          <w:lang w:val="es-MX"/>
        </w:rPr>
        <w:t>,</w:t>
      </w:r>
      <w:r>
        <w:rPr>
          <w:rFonts w:ascii="Arial" w:hAnsi="Arial" w:cs="Arial"/>
          <w:lang w:val="es-MX"/>
        </w:rPr>
        <w:t xml:space="preserve"> que podrían ser aprovechados para la realización de procesos productivos.</w:t>
      </w:r>
    </w:p>
    <w:p w:rsidR="00AD360D" w:rsidRDefault="00551A32" w:rsidP="00CC1DEB">
      <w:pPr>
        <w:spacing w:line="360" w:lineRule="auto"/>
        <w:jc w:val="both"/>
        <w:rPr>
          <w:rFonts w:ascii="Arial" w:hAnsi="Arial" w:cs="Arial"/>
          <w:lang w:val="es-MX"/>
        </w:rPr>
      </w:pPr>
      <w:r>
        <w:rPr>
          <w:rFonts w:ascii="Arial" w:hAnsi="Arial" w:cs="Arial"/>
          <w:lang w:val="es-MX"/>
        </w:rPr>
        <w:t xml:space="preserve"> </w:t>
      </w:r>
      <w:r>
        <w:rPr>
          <w:rFonts w:ascii="Arial" w:hAnsi="Arial" w:cs="Arial"/>
          <w:lang w:val="es-MX"/>
        </w:rPr>
        <w:tab/>
      </w:r>
      <w:r w:rsidR="007344E6">
        <w:rPr>
          <w:rFonts w:ascii="Arial" w:hAnsi="Arial" w:cs="Arial"/>
          <w:lang w:val="es-MX"/>
        </w:rPr>
        <w:t>Dicho estudio est</w:t>
      </w:r>
      <w:r w:rsidR="00E05B0A">
        <w:rPr>
          <w:rFonts w:ascii="Arial" w:hAnsi="Arial" w:cs="Arial"/>
          <w:lang w:val="es-MX"/>
        </w:rPr>
        <w:t xml:space="preserve">á a cargo </w:t>
      </w:r>
      <w:r>
        <w:rPr>
          <w:rFonts w:ascii="Arial" w:hAnsi="Arial" w:cs="Arial"/>
          <w:lang w:val="es-MX"/>
        </w:rPr>
        <w:t xml:space="preserve">del </w:t>
      </w:r>
      <w:r w:rsidRPr="00CC1DEB">
        <w:rPr>
          <w:rFonts w:ascii="Arial" w:hAnsi="Arial" w:cs="Arial"/>
          <w:lang w:val="es-MX"/>
        </w:rPr>
        <w:t xml:space="preserve">catedrático </w:t>
      </w:r>
      <w:r>
        <w:rPr>
          <w:rFonts w:ascii="Arial" w:hAnsi="Arial" w:cs="Arial"/>
          <w:lang w:val="es-MX"/>
        </w:rPr>
        <w:t xml:space="preserve">del </w:t>
      </w:r>
      <w:r w:rsidRPr="00CC1DEB">
        <w:rPr>
          <w:rFonts w:ascii="Arial" w:hAnsi="Arial" w:cs="Arial"/>
          <w:lang w:val="es-MX"/>
        </w:rPr>
        <w:t>CICATA</w:t>
      </w:r>
      <w:r>
        <w:rPr>
          <w:rFonts w:ascii="Arial" w:hAnsi="Arial" w:cs="Arial"/>
          <w:lang w:val="es-MX"/>
        </w:rPr>
        <w:t xml:space="preserve"> </w:t>
      </w:r>
      <w:r w:rsidRPr="00CC1DEB">
        <w:rPr>
          <w:rFonts w:ascii="Arial" w:hAnsi="Arial" w:cs="Arial"/>
          <w:lang w:val="es-MX"/>
        </w:rPr>
        <w:t>Legaria</w:t>
      </w:r>
      <w:r>
        <w:rPr>
          <w:rFonts w:ascii="Arial" w:hAnsi="Arial" w:cs="Arial"/>
          <w:lang w:val="es-MX"/>
        </w:rPr>
        <w:t xml:space="preserve">, </w:t>
      </w:r>
      <w:r w:rsidR="00CC1DEB" w:rsidRPr="00CC1DEB">
        <w:rPr>
          <w:rFonts w:ascii="Arial" w:hAnsi="Arial" w:cs="Arial"/>
          <w:lang w:val="es-MX"/>
        </w:rPr>
        <w:t xml:space="preserve">Ernesto Marín Moares, </w:t>
      </w:r>
      <w:r>
        <w:rPr>
          <w:rFonts w:ascii="Arial" w:hAnsi="Arial" w:cs="Arial"/>
          <w:lang w:val="es-MX"/>
        </w:rPr>
        <w:t xml:space="preserve">quien fue </w:t>
      </w:r>
      <w:r w:rsidR="00E05B0A">
        <w:rPr>
          <w:rFonts w:ascii="Arial" w:hAnsi="Arial" w:cs="Arial"/>
          <w:lang w:val="es-MX"/>
        </w:rPr>
        <w:t xml:space="preserve">galardonado </w:t>
      </w:r>
      <w:r>
        <w:rPr>
          <w:rFonts w:ascii="Arial" w:hAnsi="Arial" w:cs="Arial"/>
          <w:lang w:val="es-MX"/>
        </w:rPr>
        <w:t xml:space="preserve">por </w:t>
      </w:r>
      <w:r w:rsidR="007344E6">
        <w:rPr>
          <w:rFonts w:ascii="Arial" w:hAnsi="Arial" w:cs="Arial"/>
          <w:lang w:val="es-MX"/>
        </w:rPr>
        <w:t xml:space="preserve">el Politécnico </w:t>
      </w:r>
      <w:r w:rsidR="00CC1DEB" w:rsidRPr="00CC1DEB">
        <w:rPr>
          <w:rFonts w:ascii="Arial" w:hAnsi="Arial" w:cs="Arial"/>
          <w:lang w:val="es-MX"/>
        </w:rPr>
        <w:t>en la categoría de Investigación Aplicada, por</w:t>
      </w:r>
      <w:r>
        <w:rPr>
          <w:rFonts w:ascii="Arial" w:hAnsi="Arial" w:cs="Arial"/>
          <w:lang w:val="es-MX"/>
        </w:rPr>
        <w:t xml:space="preserve"> </w:t>
      </w:r>
      <w:r w:rsidR="00AD360D">
        <w:rPr>
          <w:rFonts w:ascii="Arial" w:hAnsi="Arial" w:cs="Arial"/>
          <w:lang w:val="es-MX"/>
        </w:rPr>
        <w:t xml:space="preserve">la investigación titulada </w:t>
      </w:r>
      <w:r w:rsidR="00CC1DEB" w:rsidRPr="00CC1DEB">
        <w:rPr>
          <w:rFonts w:ascii="Arial" w:hAnsi="Arial" w:cs="Arial"/>
          <w:i/>
          <w:lang w:val="es-MX"/>
        </w:rPr>
        <w:t>Estudios de Mecanismos de Transferencia de Calor en Nanofluidos</w:t>
      </w:r>
      <w:r w:rsidR="00AD360D">
        <w:rPr>
          <w:rFonts w:ascii="Arial" w:hAnsi="Arial" w:cs="Arial"/>
          <w:lang w:val="es-MX"/>
        </w:rPr>
        <w:t>.</w:t>
      </w:r>
    </w:p>
    <w:p w:rsidR="00CC1DEB" w:rsidRPr="00CC1DEB" w:rsidRDefault="00CC1DEB" w:rsidP="00CC1DEB">
      <w:pPr>
        <w:spacing w:line="360" w:lineRule="auto"/>
        <w:jc w:val="both"/>
        <w:rPr>
          <w:rFonts w:ascii="Arial" w:hAnsi="Arial" w:cs="Arial"/>
          <w:lang w:val="es-MX"/>
        </w:rPr>
      </w:pPr>
      <w:r w:rsidRPr="00CC1DEB">
        <w:rPr>
          <w:rFonts w:ascii="Arial" w:hAnsi="Arial" w:cs="Arial"/>
          <w:lang w:val="es-MX"/>
        </w:rPr>
        <w:tab/>
      </w:r>
      <w:r w:rsidR="00AD360D">
        <w:rPr>
          <w:rFonts w:ascii="Arial" w:hAnsi="Arial" w:cs="Arial"/>
          <w:lang w:val="es-MX"/>
        </w:rPr>
        <w:t xml:space="preserve">Su </w:t>
      </w:r>
      <w:r w:rsidRPr="00CC1DEB">
        <w:rPr>
          <w:rFonts w:ascii="Arial" w:hAnsi="Arial" w:cs="Arial"/>
          <w:lang w:val="es-MX"/>
        </w:rPr>
        <w:t xml:space="preserve">trabajo de investigación </w:t>
      </w:r>
      <w:r w:rsidR="00AD360D">
        <w:rPr>
          <w:rFonts w:ascii="Arial" w:hAnsi="Arial" w:cs="Arial"/>
          <w:lang w:val="es-MX"/>
        </w:rPr>
        <w:t xml:space="preserve">es </w:t>
      </w:r>
      <w:r w:rsidRPr="00CC1DEB">
        <w:rPr>
          <w:rFonts w:ascii="Arial" w:hAnsi="Arial" w:cs="Arial"/>
          <w:lang w:val="es-MX"/>
        </w:rPr>
        <w:t xml:space="preserve">sobre el aprovechamiento del calor generado en diversos procesos, como las partículas sólidas de dimensiones nanométricas (pequeñísimas), que combinándolas en solventes apropiados, forman </w:t>
      </w:r>
      <w:r w:rsidR="00AD360D">
        <w:rPr>
          <w:rFonts w:ascii="Arial" w:hAnsi="Arial" w:cs="Arial"/>
          <w:lang w:val="es-MX"/>
        </w:rPr>
        <w:t>los llamados nanofluid</w:t>
      </w:r>
      <w:r w:rsidRPr="00CC1DEB">
        <w:rPr>
          <w:rFonts w:ascii="Arial" w:hAnsi="Arial" w:cs="Arial"/>
          <w:lang w:val="es-MX"/>
        </w:rPr>
        <w:t>os, que han demostrado tener valores elevados de conductividad térmica  con respecto al fluido base, por lo que representan una ruta atractiva para ayudar en la disipación eficiente del calor que se genera en diferentes sistemas</w:t>
      </w:r>
      <w:r w:rsidR="00AD360D">
        <w:rPr>
          <w:rFonts w:ascii="Arial" w:hAnsi="Arial" w:cs="Arial"/>
          <w:lang w:val="es-MX"/>
        </w:rPr>
        <w:t>.</w:t>
      </w:r>
    </w:p>
    <w:p w:rsidR="00CC1DEB" w:rsidRPr="00CC1DEB" w:rsidRDefault="00CC1DEB" w:rsidP="00CC1DEB">
      <w:pPr>
        <w:spacing w:line="360" w:lineRule="auto"/>
        <w:jc w:val="both"/>
        <w:rPr>
          <w:rFonts w:ascii="Arial" w:hAnsi="Arial" w:cs="Arial"/>
          <w:lang w:val="es-MX"/>
        </w:rPr>
      </w:pPr>
      <w:r w:rsidRPr="00CC1DEB">
        <w:rPr>
          <w:rFonts w:ascii="Arial" w:hAnsi="Arial" w:cs="Arial"/>
          <w:lang w:val="es-MX"/>
        </w:rPr>
        <w:tab/>
      </w:r>
      <w:r w:rsidR="00AD360D">
        <w:rPr>
          <w:rFonts w:ascii="Arial" w:hAnsi="Arial" w:cs="Arial"/>
          <w:lang w:val="es-MX"/>
        </w:rPr>
        <w:t xml:space="preserve">Marín Moares explicó que en los estudios realizados en el Centro de Investigación en Ciencia </w:t>
      </w:r>
      <w:r w:rsidR="00AD360D" w:rsidRPr="00CC1DEB">
        <w:rPr>
          <w:rFonts w:ascii="Arial" w:hAnsi="Arial" w:cs="Arial"/>
          <w:lang w:val="es-MX"/>
        </w:rPr>
        <w:t xml:space="preserve">Aplicada y Tecnología Avanzada, </w:t>
      </w:r>
      <w:r w:rsidR="00AD360D">
        <w:rPr>
          <w:rFonts w:ascii="Arial" w:hAnsi="Arial" w:cs="Arial"/>
          <w:lang w:val="es-MX"/>
        </w:rPr>
        <w:t xml:space="preserve">se encontraron </w:t>
      </w:r>
      <w:r w:rsidRPr="00CC1DEB">
        <w:rPr>
          <w:rFonts w:ascii="Arial" w:hAnsi="Arial" w:cs="Arial"/>
          <w:lang w:val="es-MX"/>
        </w:rPr>
        <w:t xml:space="preserve">algunos casos de termofluidos con </w:t>
      </w:r>
      <w:r w:rsidRPr="00CC1DEB">
        <w:rPr>
          <w:rFonts w:ascii="Arial" w:hAnsi="Arial" w:cs="Arial"/>
          <w:lang w:val="es-MX"/>
        </w:rPr>
        <w:lastRenderedPageBreak/>
        <w:t>altos aumentos de conductividad, que sobrepasan los indicadores reportados en la literatura de las teorías existentes en este campo, los cuales pueden ser aprovechados para la realización de otros procesos productivos.</w:t>
      </w:r>
    </w:p>
    <w:p w:rsidR="00CC1DEB" w:rsidRPr="00CC1DEB" w:rsidRDefault="00CC1DEB" w:rsidP="00AD360D">
      <w:pPr>
        <w:spacing w:line="360" w:lineRule="auto"/>
        <w:jc w:val="both"/>
        <w:rPr>
          <w:rFonts w:ascii="Arial" w:hAnsi="Arial" w:cs="Arial"/>
          <w:lang w:val="es-MX"/>
        </w:rPr>
      </w:pPr>
      <w:r w:rsidRPr="00CC1DEB">
        <w:rPr>
          <w:rFonts w:ascii="Arial" w:hAnsi="Arial" w:cs="Arial"/>
          <w:lang w:val="es-MX"/>
        </w:rPr>
        <w:tab/>
        <w:t xml:space="preserve">El investigador </w:t>
      </w:r>
      <w:r w:rsidR="00AD360D">
        <w:rPr>
          <w:rFonts w:ascii="Arial" w:hAnsi="Arial" w:cs="Arial"/>
          <w:lang w:val="es-MX"/>
        </w:rPr>
        <w:t xml:space="preserve">politécnico indicó que el proyecto se </w:t>
      </w:r>
      <w:r w:rsidRPr="00CC1DEB">
        <w:rPr>
          <w:rFonts w:ascii="Arial" w:hAnsi="Arial" w:cs="Arial"/>
          <w:lang w:val="es-MX"/>
        </w:rPr>
        <w:t>centra en la creación de mecanismos de transferencia de calor en nanofluidos, los cuales son expresiones coloidales de partículas de dimensiones pequeñísimas, que han demostrado tener valores de conductividad térmica muy elevados, con respecto a los valores del fluido base, que representan un enorme potencial en aplicaciones.</w:t>
      </w:r>
    </w:p>
    <w:p w:rsidR="00CC1DEB" w:rsidRPr="00CC1DEB" w:rsidRDefault="00CC1DEB" w:rsidP="00CC1DEB">
      <w:pPr>
        <w:spacing w:line="360" w:lineRule="auto"/>
        <w:jc w:val="both"/>
        <w:rPr>
          <w:rFonts w:ascii="Arial" w:hAnsi="Arial" w:cs="Arial"/>
          <w:lang w:val="es-MX"/>
        </w:rPr>
      </w:pPr>
      <w:r w:rsidRPr="00CC1DEB">
        <w:rPr>
          <w:rFonts w:ascii="Arial" w:hAnsi="Arial" w:cs="Arial"/>
          <w:lang w:val="es-MX"/>
        </w:rPr>
        <w:tab/>
        <w:t xml:space="preserve"> Marín Moares puntualizó que esos líquidos o partículas nanométricas</w:t>
      </w:r>
      <w:r w:rsidR="00AD360D">
        <w:rPr>
          <w:rFonts w:ascii="Arial" w:hAnsi="Arial" w:cs="Arial"/>
          <w:lang w:val="es-MX"/>
        </w:rPr>
        <w:t>,</w:t>
      </w:r>
      <w:r w:rsidRPr="00CC1DEB">
        <w:rPr>
          <w:rFonts w:ascii="Arial" w:hAnsi="Arial" w:cs="Arial"/>
          <w:lang w:val="es-MX"/>
        </w:rPr>
        <w:t xml:space="preserve"> entre otras propiedades interesantes</w:t>
      </w:r>
      <w:r w:rsidR="00AD360D">
        <w:rPr>
          <w:rFonts w:ascii="Arial" w:hAnsi="Arial" w:cs="Arial"/>
          <w:lang w:val="es-MX"/>
        </w:rPr>
        <w:t>,</w:t>
      </w:r>
      <w:r w:rsidRPr="00CC1DEB">
        <w:rPr>
          <w:rFonts w:ascii="Arial" w:hAnsi="Arial" w:cs="Arial"/>
          <w:lang w:val="es-MX"/>
        </w:rPr>
        <w:t xml:space="preserve"> tienen aplicaciones potenciales en temas o áreas en donde se requiere evacuar el calor de una manera eficiente, como por ejemplo</w:t>
      </w:r>
      <w:r w:rsidR="00EF44C6">
        <w:rPr>
          <w:rFonts w:ascii="Arial" w:hAnsi="Arial" w:cs="Arial"/>
          <w:lang w:val="es-MX"/>
        </w:rPr>
        <w:t>,</w:t>
      </w:r>
      <w:r w:rsidRPr="00CC1DEB">
        <w:rPr>
          <w:rFonts w:ascii="Arial" w:hAnsi="Arial" w:cs="Arial"/>
          <w:lang w:val="es-MX"/>
        </w:rPr>
        <w:t xml:space="preserve"> en los  fluidos refrigerantes en automóviles</w:t>
      </w:r>
      <w:r w:rsidR="00EF44C6">
        <w:rPr>
          <w:rFonts w:ascii="Arial" w:hAnsi="Arial" w:cs="Arial"/>
          <w:lang w:val="es-MX"/>
        </w:rPr>
        <w:t xml:space="preserve"> y en </w:t>
      </w:r>
      <w:r w:rsidRPr="00CC1DEB">
        <w:rPr>
          <w:rFonts w:ascii="Arial" w:hAnsi="Arial" w:cs="Arial"/>
          <w:lang w:val="es-MX"/>
        </w:rPr>
        <w:t>equipos de cómputo</w:t>
      </w:r>
      <w:r w:rsidR="00EF44C6">
        <w:rPr>
          <w:rFonts w:ascii="Arial" w:hAnsi="Arial" w:cs="Arial"/>
          <w:lang w:val="es-MX"/>
        </w:rPr>
        <w:t>, entre otros</w:t>
      </w:r>
      <w:r w:rsidRPr="00CC1DEB">
        <w:rPr>
          <w:rFonts w:ascii="Arial" w:hAnsi="Arial" w:cs="Arial"/>
          <w:lang w:val="es-MX"/>
        </w:rPr>
        <w:t>.</w:t>
      </w:r>
    </w:p>
    <w:p w:rsidR="00CC1DEB" w:rsidRPr="00CC1DEB" w:rsidRDefault="00CC1DEB" w:rsidP="00CC1DEB">
      <w:pPr>
        <w:spacing w:line="360" w:lineRule="auto"/>
        <w:jc w:val="both"/>
        <w:rPr>
          <w:rFonts w:ascii="Arial" w:hAnsi="Arial" w:cs="Arial"/>
          <w:lang w:val="es-MX"/>
        </w:rPr>
      </w:pPr>
      <w:r w:rsidRPr="00CC1DEB">
        <w:rPr>
          <w:rFonts w:ascii="Arial" w:hAnsi="Arial" w:cs="Arial"/>
          <w:lang w:val="es-MX"/>
        </w:rPr>
        <w:tab/>
        <w:t xml:space="preserve">Precisó que el estudio </w:t>
      </w:r>
      <w:r w:rsidR="00EF44C6">
        <w:rPr>
          <w:rFonts w:ascii="Arial" w:hAnsi="Arial" w:cs="Arial"/>
          <w:lang w:val="es-MX"/>
        </w:rPr>
        <w:t xml:space="preserve">que </w:t>
      </w:r>
      <w:r w:rsidR="00EF44C6" w:rsidRPr="00CC1DEB">
        <w:rPr>
          <w:rFonts w:ascii="Arial" w:hAnsi="Arial" w:cs="Arial"/>
          <w:lang w:val="es-MX"/>
        </w:rPr>
        <w:t>cuenta con el financiamiento del Consejo Nacional de Ciencia y Tecnología (C</w:t>
      </w:r>
      <w:r w:rsidR="007344E6">
        <w:rPr>
          <w:rFonts w:ascii="Arial" w:hAnsi="Arial" w:cs="Arial"/>
          <w:lang w:val="es-MX"/>
        </w:rPr>
        <w:t>onacyt</w:t>
      </w:r>
      <w:r w:rsidR="00EF44C6" w:rsidRPr="00CC1DEB">
        <w:rPr>
          <w:rFonts w:ascii="Arial" w:hAnsi="Arial" w:cs="Arial"/>
          <w:lang w:val="es-MX"/>
        </w:rPr>
        <w:t>)</w:t>
      </w:r>
      <w:r w:rsidR="00EF44C6">
        <w:rPr>
          <w:rFonts w:ascii="Arial" w:hAnsi="Arial" w:cs="Arial"/>
          <w:lang w:val="es-MX"/>
        </w:rPr>
        <w:t>, s</w:t>
      </w:r>
      <w:r w:rsidRPr="00CC1DEB">
        <w:rPr>
          <w:rFonts w:ascii="Arial" w:hAnsi="Arial" w:cs="Arial"/>
          <w:lang w:val="es-MX"/>
        </w:rPr>
        <w:t xml:space="preserve">e realizó para tratar de explicar las causas de esos aumentos elevados de conductividad térmica, por lo que en los laboratorios del CICATA </w:t>
      </w:r>
      <w:r w:rsidR="00EF44C6">
        <w:rPr>
          <w:rFonts w:ascii="Arial" w:hAnsi="Arial" w:cs="Arial"/>
          <w:lang w:val="es-MX"/>
        </w:rPr>
        <w:t xml:space="preserve">se </w:t>
      </w:r>
      <w:r w:rsidRPr="00CC1DEB">
        <w:rPr>
          <w:rFonts w:ascii="Arial" w:hAnsi="Arial" w:cs="Arial"/>
          <w:lang w:val="es-MX"/>
        </w:rPr>
        <w:t xml:space="preserve">desarrollaron algunas técnicas para medir las propiedades térmicas de algunos nanofluidos, </w:t>
      </w:r>
      <w:r w:rsidR="00EF44C6">
        <w:rPr>
          <w:rFonts w:ascii="Arial" w:hAnsi="Arial" w:cs="Arial"/>
          <w:lang w:val="es-MX"/>
        </w:rPr>
        <w:t>d</w:t>
      </w:r>
      <w:r w:rsidRPr="00CC1DEB">
        <w:rPr>
          <w:rFonts w:ascii="Arial" w:hAnsi="Arial" w:cs="Arial"/>
          <w:lang w:val="es-MX"/>
        </w:rPr>
        <w:t>iseñar algunos modelos que permitan hacer predicciones y proponer algunas hipótesis</w:t>
      </w:r>
      <w:r w:rsidR="00EF44C6">
        <w:rPr>
          <w:rFonts w:ascii="Arial" w:hAnsi="Arial" w:cs="Arial"/>
          <w:lang w:val="es-MX"/>
        </w:rPr>
        <w:t xml:space="preserve"> con la finalidad de </w:t>
      </w:r>
      <w:r w:rsidRPr="00CC1DEB">
        <w:rPr>
          <w:rFonts w:ascii="Arial" w:hAnsi="Arial" w:cs="Arial"/>
          <w:lang w:val="es-MX"/>
        </w:rPr>
        <w:t>aprovechar diversas posibilidades potenciales de aplicación.</w:t>
      </w:r>
    </w:p>
    <w:p w:rsidR="007344E6" w:rsidRDefault="00CC1DEB" w:rsidP="00CC1DEB">
      <w:pPr>
        <w:spacing w:line="360" w:lineRule="auto"/>
        <w:jc w:val="both"/>
        <w:rPr>
          <w:rFonts w:ascii="Arial" w:hAnsi="Arial" w:cs="Arial"/>
          <w:lang w:val="es-MX"/>
        </w:rPr>
      </w:pPr>
      <w:r w:rsidRPr="00CC1DEB">
        <w:rPr>
          <w:rFonts w:ascii="Arial" w:hAnsi="Arial" w:cs="Arial"/>
          <w:lang w:val="es-MX"/>
        </w:rPr>
        <w:tab/>
        <w:t>El experto</w:t>
      </w:r>
      <w:r w:rsidR="00EF44C6">
        <w:rPr>
          <w:rFonts w:ascii="Arial" w:hAnsi="Arial" w:cs="Arial"/>
          <w:lang w:val="es-MX"/>
        </w:rPr>
        <w:t xml:space="preserve"> en </w:t>
      </w:r>
      <w:r w:rsidRPr="00CC1DEB">
        <w:rPr>
          <w:rFonts w:ascii="Arial" w:hAnsi="Arial" w:cs="Arial"/>
          <w:lang w:val="es-MX"/>
        </w:rPr>
        <w:t xml:space="preserve">termofluidos nanométricos </w:t>
      </w:r>
      <w:r w:rsidR="007344E6">
        <w:rPr>
          <w:rFonts w:ascii="Arial" w:hAnsi="Arial" w:cs="Arial"/>
          <w:lang w:val="es-MX"/>
        </w:rPr>
        <w:t>informó</w:t>
      </w:r>
      <w:r w:rsidRPr="00CC1DEB">
        <w:rPr>
          <w:rFonts w:ascii="Arial" w:hAnsi="Arial" w:cs="Arial"/>
          <w:lang w:val="es-MX"/>
        </w:rPr>
        <w:t xml:space="preserve"> que lleva realizando este tipo de estudios desde hace aproximadamente </w:t>
      </w:r>
      <w:r w:rsidR="00EF44C6">
        <w:rPr>
          <w:rFonts w:ascii="Arial" w:hAnsi="Arial" w:cs="Arial"/>
          <w:lang w:val="es-MX"/>
        </w:rPr>
        <w:t xml:space="preserve">diez </w:t>
      </w:r>
      <w:r w:rsidRPr="00CC1DEB">
        <w:rPr>
          <w:rFonts w:ascii="Arial" w:hAnsi="Arial" w:cs="Arial"/>
          <w:lang w:val="es-MX"/>
        </w:rPr>
        <w:t xml:space="preserve">años, pero en 2009 empezó </w:t>
      </w:r>
      <w:r w:rsidR="00EF44C6">
        <w:rPr>
          <w:rFonts w:ascii="Arial" w:hAnsi="Arial" w:cs="Arial"/>
          <w:lang w:val="es-MX"/>
        </w:rPr>
        <w:t xml:space="preserve">con el citado </w:t>
      </w:r>
      <w:r w:rsidRPr="00CC1DEB">
        <w:rPr>
          <w:rFonts w:ascii="Arial" w:hAnsi="Arial" w:cs="Arial"/>
          <w:lang w:val="es-MX"/>
        </w:rPr>
        <w:t>proyecto que fue concluido el año pasado</w:t>
      </w:r>
      <w:r w:rsidR="007344E6">
        <w:rPr>
          <w:rFonts w:ascii="Arial" w:hAnsi="Arial" w:cs="Arial"/>
          <w:lang w:val="es-MX"/>
        </w:rPr>
        <w:t xml:space="preserve">. </w:t>
      </w:r>
    </w:p>
    <w:p w:rsidR="00EF44C6" w:rsidRDefault="007344E6" w:rsidP="007344E6">
      <w:pPr>
        <w:spacing w:line="360" w:lineRule="auto"/>
        <w:ind w:firstLine="708"/>
        <w:jc w:val="both"/>
        <w:rPr>
          <w:rFonts w:ascii="Arial" w:hAnsi="Arial" w:cs="Arial"/>
          <w:lang w:val="es-MX"/>
        </w:rPr>
      </w:pPr>
      <w:r>
        <w:rPr>
          <w:rFonts w:ascii="Arial" w:hAnsi="Arial" w:cs="Arial"/>
          <w:lang w:val="es-MX"/>
        </w:rPr>
        <w:t>D</w:t>
      </w:r>
      <w:r w:rsidR="00CC1DEB" w:rsidRPr="00CC1DEB">
        <w:rPr>
          <w:rFonts w:ascii="Arial" w:hAnsi="Arial" w:cs="Arial"/>
          <w:lang w:val="es-MX"/>
        </w:rPr>
        <w:t xml:space="preserve">ebido a su alto grado de aplicabilidad, </w:t>
      </w:r>
      <w:r w:rsidR="00EF44C6">
        <w:rPr>
          <w:rFonts w:ascii="Arial" w:hAnsi="Arial" w:cs="Arial"/>
          <w:lang w:val="es-MX"/>
        </w:rPr>
        <w:t xml:space="preserve">fue galardonado </w:t>
      </w:r>
      <w:r w:rsidR="00EF44C6" w:rsidRPr="00CC1DEB">
        <w:rPr>
          <w:rFonts w:ascii="Arial" w:hAnsi="Arial" w:cs="Arial"/>
          <w:lang w:val="es-MX"/>
        </w:rPr>
        <w:t xml:space="preserve">en </w:t>
      </w:r>
      <w:r w:rsidR="00EF44C6">
        <w:rPr>
          <w:rFonts w:ascii="Arial" w:hAnsi="Arial" w:cs="Arial"/>
          <w:lang w:val="es-MX"/>
        </w:rPr>
        <w:t>la pasada c</w:t>
      </w:r>
      <w:r w:rsidR="00EF44C6" w:rsidRPr="00CC1DEB">
        <w:rPr>
          <w:rFonts w:ascii="Arial" w:hAnsi="Arial" w:cs="Arial"/>
          <w:lang w:val="es-MX"/>
        </w:rPr>
        <w:t xml:space="preserve">eremonia de </w:t>
      </w:r>
      <w:r w:rsidR="00EF44C6">
        <w:rPr>
          <w:rFonts w:ascii="Arial" w:hAnsi="Arial" w:cs="Arial"/>
          <w:lang w:val="es-MX"/>
        </w:rPr>
        <w:t>e</w:t>
      </w:r>
      <w:r w:rsidR="00EF44C6" w:rsidRPr="00CC1DEB">
        <w:rPr>
          <w:rFonts w:ascii="Arial" w:hAnsi="Arial" w:cs="Arial"/>
          <w:lang w:val="es-MX"/>
        </w:rPr>
        <w:t xml:space="preserve">ntrega de </w:t>
      </w:r>
      <w:r w:rsidR="00EF44C6">
        <w:rPr>
          <w:rFonts w:ascii="Arial" w:hAnsi="Arial" w:cs="Arial"/>
          <w:lang w:val="es-MX"/>
        </w:rPr>
        <w:t>r</w:t>
      </w:r>
      <w:r w:rsidR="00EF44C6" w:rsidRPr="00CC1DEB">
        <w:rPr>
          <w:rFonts w:ascii="Arial" w:hAnsi="Arial" w:cs="Arial"/>
          <w:lang w:val="es-MX"/>
        </w:rPr>
        <w:t>econocimientos a los miembros del Sistema Nacional de Investigadores 2013, pertenecientes a es</w:t>
      </w:r>
      <w:r w:rsidR="00EF44C6">
        <w:rPr>
          <w:rFonts w:ascii="Arial" w:hAnsi="Arial" w:cs="Arial"/>
          <w:lang w:val="es-MX"/>
        </w:rPr>
        <w:t>t</w:t>
      </w:r>
      <w:r w:rsidR="00EF44C6" w:rsidRPr="00CC1DEB">
        <w:rPr>
          <w:rFonts w:ascii="Arial" w:hAnsi="Arial" w:cs="Arial"/>
          <w:lang w:val="es-MX"/>
        </w:rPr>
        <w:t>a casa de estudios</w:t>
      </w:r>
      <w:r w:rsidR="00EF44C6">
        <w:rPr>
          <w:rFonts w:ascii="Arial" w:hAnsi="Arial" w:cs="Arial"/>
          <w:lang w:val="es-MX"/>
        </w:rPr>
        <w:t>.</w:t>
      </w:r>
    </w:p>
    <w:p w:rsidR="00EF44C6" w:rsidRDefault="00CC1DEB" w:rsidP="00EF44C6">
      <w:pPr>
        <w:spacing w:line="360" w:lineRule="auto"/>
        <w:ind w:firstLine="708"/>
        <w:jc w:val="both"/>
        <w:rPr>
          <w:rFonts w:ascii="Arial" w:hAnsi="Arial" w:cs="Arial"/>
          <w:lang w:val="es-MX"/>
        </w:rPr>
      </w:pPr>
      <w:r w:rsidRPr="00CC1DEB">
        <w:rPr>
          <w:rFonts w:ascii="Arial" w:hAnsi="Arial" w:cs="Arial"/>
          <w:lang w:val="es-MX"/>
        </w:rPr>
        <w:t xml:space="preserve">Marín Moares reside en México desde hace más de </w:t>
      </w:r>
      <w:r w:rsidR="00EF44C6">
        <w:rPr>
          <w:rFonts w:ascii="Arial" w:hAnsi="Arial" w:cs="Arial"/>
          <w:lang w:val="es-MX"/>
        </w:rPr>
        <w:t>una década</w:t>
      </w:r>
      <w:r w:rsidRPr="00CC1DEB">
        <w:rPr>
          <w:rFonts w:ascii="Arial" w:hAnsi="Arial" w:cs="Arial"/>
          <w:lang w:val="es-MX"/>
        </w:rPr>
        <w:t xml:space="preserve">, realizó estudios de </w:t>
      </w:r>
      <w:r w:rsidR="00EF44C6">
        <w:rPr>
          <w:rFonts w:ascii="Arial" w:hAnsi="Arial" w:cs="Arial"/>
          <w:lang w:val="es-MX"/>
        </w:rPr>
        <w:t>m</w:t>
      </w:r>
      <w:r w:rsidRPr="00CC1DEB">
        <w:rPr>
          <w:rFonts w:ascii="Arial" w:hAnsi="Arial" w:cs="Arial"/>
          <w:lang w:val="es-MX"/>
        </w:rPr>
        <w:t>aestría en la Universidad Técnica de Dressden, Alemania</w:t>
      </w:r>
      <w:r w:rsidR="00EF44C6">
        <w:rPr>
          <w:rFonts w:ascii="Arial" w:hAnsi="Arial" w:cs="Arial"/>
          <w:lang w:val="es-MX"/>
        </w:rPr>
        <w:t>,</w:t>
      </w:r>
      <w:r w:rsidR="00DB5B89">
        <w:rPr>
          <w:rFonts w:ascii="Arial" w:hAnsi="Arial" w:cs="Arial"/>
          <w:lang w:val="es-MX"/>
        </w:rPr>
        <w:t xml:space="preserve"> así como un Doctorado en L</w:t>
      </w:r>
      <w:r w:rsidRPr="00CC1DEB">
        <w:rPr>
          <w:rFonts w:ascii="Arial" w:hAnsi="Arial" w:cs="Arial"/>
          <w:lang w:val="es-MX"/>
        </w:rPr>
        <w:t>a Habana, Cuba</w:t>
      </w:r>
      <w:r w:rsidR="00EF44C6">
        <w:rPr>
          <w:rFonts w:ascii="Arial" w:hAnsi="Arial" w:cs="Arial"/>
          <w:lang w:val="es-MX"/>
        </w:rPr>
        <w:t>.</w:t>
      </w:r>
    </w:p>
    <w:p w:rsidR="000228E8" w:rsidRDefault="00EF44C6" w:rsidP="00EF44C6">
      <w:pPr>
        <w:spacing w:line="360" w:lineRule="auto"/>
        <w:ind w:firstLine="708"/>
        <w:jc w:val="both"/>
        <w:rPr>
          <w:rFonts w:ascii="Arial" w:hAnsi="Arial" w:cs="Arial"/>
          <w:lang w:val="es-MX"/>
        </w:rPr>
      </w:pPr>
      <w:r>
        <w:rPr>
          <w:rFonts w:ascii="Arial" w:hAnsi="Arial" w:cs="Arial"/>
          <w:lang w:val="es-MX"/>
        </w:rPr>
        <w:lastRenderedPageBreak/>
        <w:t xml:space="preserve">Refirió que </w:t>
      </w:r>
      <w:r w:rsidR="00CC1DEB" w:rsidRPr="00CC1DEB">
        <w:rPr>
          <w:rFonts w:ascii="Arial" w:hAnsi="Arial" w:cs="Arial"/>
          <w:lang w:val="es-MX"/>
        </w:rPr>
        <w:t>los posgrados que ofrece el CICATA en Tecnología Avanzada son de un elevado nivel académico y prueba de ello es que se encuentran en el Padrón Nacional de  Posgrado</w:t>
      </w:r>
      <w:r>
        <w:rPr>
          <w:rFonts w:ascii="Arial" w:hAnsi="Arial" w:cs="Arial"/>
          <w:lang w:val="es-MX"/>
        </w:rPr>
        <w:t>s</w:t>
      </w:r>
      <w:r w:rsidR="00CC1DEB" w:rsidRPr="00CC1DEB">
        <w:rPr>
          <w:rFonts w:ascii="Arial" w:hAnsi="Arial" w:cs="Arial"/>
          <w:lang w:val="es-MX"/>
        </w:rPr>
        <w:t xml:space="preserve"> del C</w:t>
      </w:r>
      <w:r w:rsidR="007344E6">
        <w:rPr>
          <w:rFonts w:ascii="Arial" w:hAnsi="Arial" w:cs="Arial"/>
          <w:lang w:val="es-MX"/>
        </w:rPr>
        <w:t>onacyt</w:t>
      </w:r>
      <w:r w:rsidR="000228E8">
        <w:rPr>
          <w:rFonts w:ascii="Arial" w:hAnsi="Arial" w:cs="Arial"/>
          <w:lang w:val="es-MX"/>
        </w:rPr>
        <w:t xml:space="preserve"> con ca</w:t>
      </w:r>
      <w:r w:rsidR="00CC1DEB" w:rsidRPr="00CC1DEB">
        <w:rPr>
          <w:rFonts w:ascii="Arial" w:hAnsi="Arial" w:cs="Arial"/>
          <w:lang w:val="es-MX"/>
        </w:rPr>
        <w:t xml:space="preserve">tegoría internacional, que es el máximo nivel </w:t>
      </w:r>
      <w:r w:rsidR="000228E8">
        <w:rPr>
          <w:rFonts w:ascii="Arial" w:hAnsi="Arial" w:cs="Arial"/>
          <w:lang w:val="es-MX"/>
        </w:rPr>
        <w:t xml:space="preserve">que </w:t>
      </w:r>
      <w:r w:rsidR="00CC1DEB" w:rsidRPr="00CC1DEB">
        <w:rPr>
          <w:rFonts w:ascii="Arial" w:hAnsi="Arial" w:cs="Arial"/>
          <w:lang w:val="es-MX"/>
        </w:rPr>
        <w:t>otorga e</w:t>
      </w:r>
      <w:r w:rsidR="000228E8">
        <w:rPr>
          <w:rFonts w:ascii="Arial" w:hAnsi="Arial" w:cs="Arial"/>
          <w:lang w:val="es-MX"/>
        </w:rPr>
        <w:t xml:space="preserve">l </w:t>
      </w:r>
      <w:r w:rsidR="000228E8" w:rsidRPr="00CC1DEB">
        <w:rPr>
          <w:rFonts w:ascii="Arial" w:hAnsi="Arial" w:cs="Arial"/>
          <w:lang w:val="es-MX"/>
        </w:rPr>
        <w:t>Consejo Nacional de Ciencia y Tecnología</w:t>
      </w:r>
      <w:r w:rsidR="000228E8">
        <w:rPr>
          <w:rFonts w:ascii="Arial" w:hAnsi="Arial" w:cs="Arial"/>
          <w:lang w:val="es-MX"/>
        </w:rPr>
        <w:t>.</w:t>
      </w:r>
    </w:p>
    <w:p w:rsidR="00CC1DEB" w:rsidRDefault="000228E8" w:rsidP="000228E8">
      <w:pPr>
        <w:spacing w:line="360" w:lineRule="auto"/>
        <w:jc w:val="both"/>
        <w:rPr>
          <w:rFonts w:ascii="Arial" w:hAnsi="Arial" w:cs="Arial"/>
          <w:lang w:val="es-MX"/>
        </w:rPr>
      </w:pPr>
      <w:r>
        <w:rPr>
          <w:rFonts w:ascii="Arial" w:hAnsi="Arial" w:cs="Arial"/>
          <w:lang w:val="es-MX"/>
        </w:rPr>
        <w:tab/>
        <w:t xml:space="preserve">Dijo que </w:t>
      </w:r>
      <w:r w:rsidR="00CC1DEB" w:rsidRPr="00CC1DEB">
        <w:rPr>
          <w:rFonts w:ascii="Arial" w:hAnsi="Arial" w:cs="Arial"/>
          <w:lang w:val="es-MX"/>
        </w:rPr>
        <w:t xml:space="preserve">una </w:t>
      </w:r>
      <w:r>
        <w:rPr>
          <w:rFonts w:ascii="Arial" w:hAnsi="Arial" w:cs="Arial"/>
          <w:lang w:val="es-MX"/>
        </w:rPr>
        <w:t xml:space="preserve">forma de </w:t>
      </w:r>
      <w:r w:rsidR="00CC1DEB" w:rsidRPr="00CC1DEB">
        <w:rPr>
          <w:rFonts w:ascii="Arial" w:hAnsi="Arial" w:cs="Arial"/>
          <w:lang w:val="es-MX"/>
        </w:rPr>
        <w:t xml:space="preserve">vincular a los estudiantes de posgrado con los proyectos de investigación, </w:t>
      </w:r>
      <w:r>
        <w:rPr>
          <w:rFonts w:ascii="Arial" w:hAnsi="Arial" w:cs="Arial"/>
          <w:lang w:val="es-MX"/>
        </w:rPr>
        <w:t xml:space="preserve">es mediante su participación directa en los proyectos con la finalidad de </w:t>
      </w:r>
      <w:r w:rsidR="00CC1DEB" w:rsidRPr="00CC1DEB">
        <w:rPr>
          <w:rFonts w:ascii="Arial" w:hAnsi="Arial" w:cs="Arial"/>
          <w:lang w:val="es-MX"/>
        </w:rPr>
        <w:t xml:space="preserve">ampliar y continuar realizando este tipo de </w:t>
      </w:r>
      <w:r>
        <w:rPr>
          <w:rFonts w:ascii="Arial" w:hAnsi="Arial" w:cs="Arial"/>
          <w:lang w:val="es-MX"/>
        </w:rPr>
        <w:t xml:space="preserve">trabajos </w:t>
      </w:r>
      <w:r w:rsidR="00CC1DEB" w:rsidRPr="00CC1DEB">
        <w:rPr>
          <w:rFonts w:ascii="Arial" w:hAnsi="Arial" w:cs="Arial"/>
          <w:lang w:val="es-MX"/>
        </w:rPr>
        <w:t>para el avance ci</w:t>
      </w:r>
      <w:r>
        <w:rPr>
          <w:rFonts w:ascii="Arial" w:hAnsi="Arial" w:cs="Arial"/>
          <w:lang w:val="es-MX"/>
        </w:rPr>
        <w:t>entífico y tecnológico del país.</w:t>
      </w:r>
    </w:p>
    <w:p w:rsidR="000228E8" w:rsidRPr="000228E8" w:rsidRDefault="000228E8" w:rsidP="000228E8">
      <w:pPr>
        <w:spacing w:line="360" w:lineRule="auto"/>
        <w:jc w:val="center"/>
        <w:rPr>
          <w:rFonts w:ascii="Arial" w:hAnsi="Arial" w:cs="Arial"/>
          <w:b/>
          <w:lang w:val="es-MX"/>
        </w:rPr>
      </w:pPr>
    </w:p>
    <w:p w:rsidR="000228E8" w:rsidRPr="000228E8" w:rsidRDefault="000228E8" w:rsidP="000228E8">
      <w:pPr>
        <w:spacing w:line="360" w:lineRule="auto"/>
        <w:jc w:val="center"/>
        <w:rPr>
          <w:rFonts w:ascii="Arial" w:hAnsi="Arial" w:cs="Arial"/>
          <w:b/>
          <w:lang w:val="es-MX"/>
        </w:rPr>
      </w:pPr>
      <w:r w:rsidRPr="000228E8">
        <w:rPr>
          <w:rFonts w:ascii="Arial" w:hAnsi="Arial" w:cs="Arial"/>
          <w:b/>
          <w:lang w:val="es-MX"/>
        </w:rPr>
        <w:t>===000===</w:t>
      </w:r>
    </w:p>
    <w:sectPr w:rsidR="000228E8" w:rsidRPr="000228E8" w:rsidSect="00154345">
      <w:headerReference w:type="even" r:id="rId8"/>
      <w:headerReference w:type="default" r:id="rId9"/>
      <w:footerReference w:type="even" r:id="rId10"/>
      <w:headerReference w:type="first" r:id="rId11"/>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64" w:rsidRDefault="00454664">
      <w:r>
        <w:separator/>
      </w:r>
    </w:p>
  </w:endnote>
  <w:endnote w:type="continuationSeparator" w:id="0">
    <w:p w:rsidR="00454664" w:rsidRDefault="0045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64" w:rsidRDefault="00454664">
      <w:r>
        <w:separator/>
      </w:r>
    </w:p>
  </w:footnote>
  <w:footnote w:type="continuationSeparator" w:id="0">
    <w:p w:rsidR="00454664" w:rsidRDefault="0045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9072C2">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7A15ED"/>
    <w:multiLevelType w:val="hybridMultilevel"/>
    <w:tmpl w:val="8F1C8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E365F1"/>
    <w:multiLevelType w:val="hybridMultilevel"/>
    <w:tmpl w:val="5E7063FC"/>
    <w:lvl w:ilvl="0" w:tplc="99B88C3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B6387C"/>
    <w:multiLevelType w:val="hybridMultilevel"/>
    <w:tmpl w:val="4B7C68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DE76426"/>
    <w:multiLevelType w:val="hybridMultilevel"/>
    <w:tmpl w:val="95AA0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6">
    <w:nsid w:val="23B1637A"/>
    <w:multiLevelType w:val="hybridMultilevel"/>
    <w:tmpl w:val="02FA8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8">
    <w:nsid w:val="33F8725A"/>
    <w:multiLevelType w:val="hybridMultilevel"/>
    <w:tmpl w:val="85A47610"/>
    <w:lvl w:ilvl="0" w:tplc="BB0AE70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6260BC8"/>
    <w:multiLevelType w:val="hybridMultilevel"/>
    <w:tmpl w:val="F3BC1F9E"/>
    <w:lvl w:ilvl="0" w:tplc="0EDC8572">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3">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4">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6">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8">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7"/>
  </w:num>
  <w:num w:numId="5">
    <w:abstractNumId w:val="16"/>
  </w:num>
  <w:num w:numId="6">
    <w:abstractNumId w:val="11"/>
  </w:num>
  <w:num w:numId="7">
    <w:abstractNumId w:val="5"/>
  </w:num>
  <w:num w:numId="8">
    <w:abstractNumId w:val="15"/>
  </w:num>
  <w:num w:numId="9">
    <w:abstractNumId w:val="13"/>
  </w:num>
  <w:num w:numId="10">
    <w:abstractNumId w:val="14"/>
  </w:num>
  <w:num w:numId="11">
    <w:abstractNumId w:val="18"/>
  </w:num>
  <w:num w:numId="12">
    <w:abstractNumId w:val="5"/>
  </w:num>
  <w:num w:numId="13">
    <w:abstractNumId w:val="20"/>
  </w:num>
  <w:num w:numId="14">
    <w:abstractNumId w:val="9"/>
  </w:num>
  <w:num w:numId="15">
    <w:abstractNumId w:val="5"/>
  </w:num>
  <w:num w:numId="16">
    <w:abstractNumId w:val="12"/>
  </w:num>
  <w:num w:numId="17">
    <w:abstractNumId w:val="19"/>
  </w:num>
  <w:num w:numId="18">
    <w:abstractNumId w:val="5"/>
  </w:num>
  <w:num w:numId="19">
    <w:abstractNumId w:val="7"/>
  </w:num>
  <w:num w:numId="20">
    <w:abstractNumId w:val="5"/>
  </w:num>
  <w:num w:numId="21">
    <w:abstractNumId w:val="3"/>
  </w:num>
  <w:num w:numId="22">
    <w:abstractNumId w:val="8"/>
  </w:num>
  <w:num w:numId="23">
    <w:abstractNumId w:val="2"/>
  </w:num>
  <w:num w:numId="24">
    <w:abstractNumId w:val="10"/>
  </w:num>
  <w:num w:numId="25">
    <w:abstractNumId w:val="1"/>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C"/>
    <w:rsid w:val="00000AAC"/>
    <w:rsid w:val="00001C95"/>
    <w:rsid w:val="00002F68"/>
    <w:rsid w:val="000031BC"/>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28E8"/>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0F31"/>
    <w:rsid w:val="000B1B04"/>
    <w:rsid w:val="000B29BB"/>
    <w:rsid w:val="000B3322"/>
    <w:rsid w:val="000B33EE"/>
    <w:rsid w:val="000B3E3E"/>
    <w:rsid w:val="000B41ED"/>
    <w:rsid w:val="000B64AB"/>
    <w:rsid w:val="000B6596"/>
    <w:rsid w:val="000B71C6"/>
    <w:rsid w:val="000B7585"/>
    <w:rsid w:val="000C158C"/>
    <w:rsid w:val="000C17AF"/>
    <w:rsid w:val="000C2C9A"/>
    <w:rsid w:val="000C3EBA"/>
    <w:rsid w:val="000C43D3"/>
    <w:rsid w:val="000C4975"/>
    <w:rsid w:val="000C603E"/>
    <w:rsid w:val="000C60D8"/>
    <w:rsid w:val="000C625F"/>
    <w:rsid w:val="000C6E40"/>
    <w:rsid w:val="000C77D7"/>
    <w:rsid w:val="000C7A37"/>
    <w:rsid w:val="000C7F71"/>
    <w:rsid w:val="000D015F"/>
    <w:rsid w:val="000D067D"/>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2D31"/>
    <w:rsid w:val="0011315D"/>
    <w:rsid w:val="00113E58"/>
    <w:rsid w:val="0011436D"/>
    <w:rsid w:val="001143F7"/>
    <w:rsid w:val="00114E6A"/>
    <w:rsid w:val="001165E8"/>
    <w:rsid w:val="001168B6"/>
    <w:rsid w:val="00116F6C"/>
    <w:rsid w:val="00120995"/>
    <w:rsid w:val="00121DAD"/>
    <w:rsid w:val="00122B1A"/>
    <w:rsid w:val="001236E5"/>
    <w:rsid w:val="00123E6F"/>
    <w:rsid w:val="0012439A"/>
    <w:rsid w:val="001257B5"/>
    <w:rsid w:val="00126520"/>
    <w:rsid w:val="00131683"/>
    <w:rsid w:val="00131861"/>
    <w:rsid w:val="00131D5B"/>
    <w:rsid w:val="00132BC2"/>
    <w:rsid w:val="0013325F"/>
    <w:rsid w:val="001342BB"/>
    <w:rsid w:val="0013444C"/>
    <w:rsid w:val="001349EB"/>
    <w:rsid w:val="00137580"/>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1EB"/>
    <w:rsid w:val="0016524A"/>
    <w:rsid w:val="001675C1"/>
    <w:rsid w:val="00167938"/>
    <w:rsid w:val="00167A74"/>
    <w:rsid w:val="00167D5B"/>
    <w:rsid w:val="001704D4"/>
    <w:rsid w:val="00171DF4"/>
    <w:rsid w:val="00174599"/>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058"/>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5D81"/>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594"/>
    <w:rsid w:val="002F0EA9"/>
    <w:rsid w:val="002F1005"/>
    <w:rsid w:val="002F1D8D"/>
    <w:rsid w:val="002F639D"/>
    <w:rsid w:val="00300515"/>
    <w:rsid w:val="00301D22"/>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36B2"/>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6E13"/>
    <w:rsid w:val="0033770F"/>
    <w:rsid w:val="003379B1"/>
    <w:rsid w:val="00337DAF"/>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A7EB1"/>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5EAD"/>
    <w:rsid w:val="003E5F78"/>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53D"/>
    <w:rsid w:val="0045090E"/>
    <w:rsid w:val="00450D0D"/>
    <w:rsid w:val="00450D23"/>
    <w:rsid w:val="004510E3"/>
    <w:rsid w:val="00451DA2"/>
    <w:rsid w:val="00454664"/>
    <w:rsid w:val="00456F41"/>
    <w:rsid w:val="004574CA"/>
    <w:rsid w:val="004614E1"/>
    <w:rsid w:val="0046162D"/>
    <w:rsid w:val="004621A8"/>
    <w:rsid w:val="004628EC"/>
    <w:rsid w:val="004635B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32"/>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BFB"/>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79B"/>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30A"/>
    <w:rsid w:val="005D187C"/>
    <w:rsid w:val="005D3301"/>
    <w:rsid w:val="005D3C9B"/>
    <w:rsid w:val="005D5026"/>
    <w:rsid w:val="005D51D2"/>
    <w:rsid w:val="005D5235"/>
    <w:rsid w:val="005D5CE8"/>
    <w:rsid w:val="005D61BE"/>
    <w:rsid w:val="005D76F1"/>
    <w:rsid w:val="005E1214"/>
    <w:rsid w:val="005E1DF9"/>
    <w:rsid w:val="005E24DD"/>
    <w:rsid w:val="005E48A6"/>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2B4A"/>
    <w:rsid w:val="00643426"/>
    <w:rsid w:val="00643D9B"/>
    <w:rsid w:val="0064418E"/>
    <w:rsid w:val="00644223"/>
    <w:rsid w:val="00644F50"/>
    <w:rsid w:val="006472F2"/>
    <w:rsid w:val="00647584"/>
    <w:rsid w:val="00647F0A"/>
    <w:rsid w:val="006500D6"/>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9E1"/>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1611"/>
    <w:rsid w:val="006C28A7"/>
    <w:rsid w:val="006C2CE0"/>
    <w:rsid w:val="006C40D1"/>
    <w:rsid w:val="006C70AD"/>
    <w:rsid w:val="006D0432"/>
    <w:rsid w:val="006D091C"/>
    <w:rsid w:val="006D2466"/>
    <w:rsid w:val="006D2A41"/>
    <w:rsid w:val="006D331D"/>
    <w:rsid w:val="006D3A8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4BC5"/>
    <w:rsid w:val="006F512C"/>
    <w:rsid w:val="006F5D3B"/>
    <w:rsid w:val="006F6949"/>
    <w:rsid w:val="006F79E4"/>
    <w:rsid w:val="0070523C"/>
    <w:rsid w:val="00705583"/>
    <w:rsid w:val="00706E3A"/>
    <w:rsid w:val="00710799"/>
    <w:rsid w:val="00710CDC"/>
    <w:rsid w:val="007116D1"/>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2ED7"/>
    <w:rsid w:val="007335B8"/>
    <w:rsid w:val="00733CDB"/>
    <w:rsid w:val="007344E6"/>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91C"/>
    <w:rsid w:val="007A3DE3"/>
    <w:rsid w:val="007A459E"/>
    <w:rsid w:val="007A4D42"/>
    <w:rsid w:val="007A520A"/>
    <w:rsid w:val="007A590F"/>
    <w:rsid w:val="007B1113"/>
    <w:rsid w:val="007B1531"/>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3CB"/>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20C3"/>
    <w:rsid w:val="0080390E"/>
    <w:rsid w:val="00804D43"/>
    <w:rsid w:val="00805108"/>
    <w:rsid w:val="00806ACC"/>
    <w:rsid w:val="008070A5"/>
    <w:rsid w:val="0081002C"/>
    <w:rsid w:val="00811540"/>
    <w:rsid w:val="008116F2"/>
    <w:rsid w:val="00812EAB"/>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91B"/>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A7E5F"/>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C7901"/>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3F80"/>
    <w:rsid w:val="00904569"/>
    <w:rsid w:val="00905ABD"/>
    <w:rsid w:val="009068D4"/>
    <w:rsid w:val="009072C2"/>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19FD"/>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2AC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14E"/>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CE1"/>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60D"/>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4943"/>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1D1"/>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77DF7"/>
    <w:rsid w:val="00B81B0F"/>
    <w:rsid w:val="00B8282A"/>
    <w:rsid w:val="00B82E3A"/>
    <w:rsid w:val="00B83137"/>
    <w:rsid w:val="00B847C6"/>
    <w:rsid w:val="00B86D7F"/>
    <w:rsid w:val="00B86E23"/>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016"/>
    <w:rsid w:val="00BB4CB6"/>
    <w:rsid w:val="00BB551E"/>
    <w:rsid w:val="00BB6519"/>
    <w:rsid w:val="00BC10FC"/>
    <w:rsid w:val="00BC1DE3"/>
    <w:rsid w:val="00BC1EA2"/>
    <w:rsid w:val="00BC4021"/>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50F9"/>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4C7"/>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DEB"/>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CF4"/>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4D6F"/>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0E4"/>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5B89"/>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5B0A"/>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135"/>
    <w:rsid w:val="00E22822"/>
    <w:rsid w:val="00E22959"/>
    <w:rsid w:val="00E23343"/>
    <w:rsid w:val="00E24E26"/>
    <w:rsid w:val="00E2719F"/>
    <w:rsid w:val="00E2782A"/>
    <w:rsid w:val="00E27933"/>
    <w:rsid w:val="00E31095"/>
    <w:rsid w:val="00E326AC"/>
    <w:rsid w:val="00E333B2"/>
    <w:rsid w:val="00E33963"/>
    <w:rsid w:val="00E34E0D"/>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57CE"/>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77E4A"/>
    <w:rsid w:val="00E8044A"/>
    <w:rsid w:val="00E807C7"/>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DF5"/>
    <w:rsid w:val="00ED3F58"/>
    <w:rsid w:val="00ED44B5"/>
    <w:rsid w:val="00ED4A7F"/>
    <w:rsid w:val="00ED5303"/>
    <w:rsid w:val="00ED7FF1"/>
    <w:rsid w:val="00EE034F"/>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4C6"/>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58F"/>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909">
      <w:bodyDiv w:val="1"/>
      <w:marLeft w:val="0"/>
      <w:marRight w:val="0"/>
      <w:marTop w:val="0"/>
      <w:marBottom w:val="0"/>
      <w:divBdr>
        <w:top w:val="none" w:sz="0" w:space="0" w:color="auto"/>
        <w:left w:val="none" w:sz="0" w:space="0" w:color="auto"/>
        <w:bottom w:val="none" w:sz="0" w:space="0" w:color="auto"/>
        <w:right w:val="none" w:sz="0" w:space="0" w:color="auto"/>
      </w:divBdr>
    </w:div>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3644143">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478110847">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68690572">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22707208">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nena</cp:lastModifiedBy>
  <cp:revision>4</cp:revision>
  <cp:lastPrinted>2014-05-05T16:53:00Z</cp:lastPrinted>
  <dcterms:created xsi:type="dcterms:W3CDTF">2014-05-05T16:52:00Z</dcterms:created>
  <dcterms:modified xsi:type="dcterms:W3CDTF">2014-05-05T16:53:00Z</dcterms:modified>
</cp:coreProperties>
</file>