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4A" w:rsidRPr="00543F8F" w:rsidRDefault="00695F4A" w:rsidP="00695F4A">
      <w:pPr>
        <w:spacing w:line="480" w:lineRule="auto"/>
        <w:ind w:left="720" w:right="98" w:hanging="12"/>
        <w:rPr>
          <w:rFonts w:ascii="Arial" w:hAnsi="Arial" w:cs="Arial"/>
          <w:b/>
        </w:rPr>
      </w:pPr>
      <w:r w:rsidRPr="00543F8F">
        <w:rPr>
          <w:rFonts w:ascii="Arial" w:hAnsi="Arial" w:cs="Arial"/>
          <w:b/>
        </w:rPr>
        <w:t>CONCLUSIONES</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 xml:space="preserve">Los temas de calidad en cualquier tipo de empresa son un poco difíciles de discutir, ya que cada una de las personas inmiscuidas en la plática tiene conceptos muy propios sobre la calidad. Ferozmente, cada uno de ellos defenderán los puntos de vista que creen son lo más acertados del tema. </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En una empresa familiar es todavía mucho más difícil hacer que los conceptos descritos en la norma, con la interpretación adecuada al área de aplicación de la compañía sean aceptadas. Por esta razón es de gran importancia hacer valer los puntos más básicos de la norma. Que pretenden mantener definidos el objetivo, políticas, misión, visión de la empresa.</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Estos puntos son la medula de un buen sistema de calidad, claro siempre y cuando estén bien definidos y en su caso revisado durante los periodos de mejora continua o modificaciones de procesos, adecuándolos a obtener el mayor beneficio posible para la organización.</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La situación más común ocurrida en estos casos es que la cabeza de la empresa, si ya tiene muchos años realizando los procesos de una manera que le ha funcionado, más no la más eficiente. No es capaz de permitir que las nuevas ideas sean probadas, y en su caso, al estar comprobados los resultados satisfactorios para la organización, sean implementados para la mejora continua.</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Aquí está la parte más complicada de la realización de los puntos medulares del SGC, si nosotros como personas preparadas en este tema somos capaces de redefinir estos conceptos orillando a los altos líderes de nuestra empresa a realizar los cambios pertinentes,  podemos decir que somos buenos en nuestro trabajo.</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lastRenderedPageBreak/>
        <w:t>La parte principal de los cambios que son necesarios tienen que estar implícitos en la misión, visión, objetivos y políticas para que estos puntos, podamos utilizarlos a nuestro favor y poder realizar la mejora continua que para nuestro juicio es la parte más complicada en una organización, pero también la forma a largo plazo de la permanencia en el mercado y su consolidación.</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Por eso es importante que en las revisiones de dirección en las auditorías internas todos estos puntos medulares sean bien revisados y lo más importante encontrar la raíz que los ocasiona para poder combatirlos de manera eficaz, evitando caer de nuevo en la misma situación.</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 xml:space="preserve">La concientización de la dirección es la tarea que ocasionara más dificultades para una buena implementación del SGC. </w:t>
      </w:r>
    </w:p>
    <w:p w:rsidR="00695F4A" w:rsidRPr="00543F8F" w:rsidRDefault="00695F4A" w:rsidP="00695F4A">
      <w:pPr>
        <w:pStyle w:val="NormalWeb"/>
        <w:spacing w:before="0" w:beforeAutospacing="0" w:after="0" w:afterAutospacing="0" w:line="480" w:lineRule="auto"/>
        <w:ind w:firstLine="424"/>
        <w:jc w:val="both"/>
        <w:rPr>
          <w:rFonts w:ascii="Arial" w:hAnsi="Arial" w:cs="Arial"/>
        </w:rPr>
      </w:pPr>
      <w:r w:rsidRPr="00543F8F">
        <w:rPr>
          <w:rFonts w:ascii="Arial" w:hAnsi="Arial" w:cs="Arial"/>
        </w:rPr>
        <w:t>Los puntos más importantes que se deben hacer notar a la dirección son:</w:t>
      </w:r>
    </w:p>
    <w:p w:rsidR="00695F4A" w:rsidRPr="00543F8F" w:rsidRDefault="00695F4A" w:rsidP="00695F4A">
      <w:pPr>
        <w:pStyle w:val="NormalWeb"/>
        <w:numPr>
          <w:ilvl w:val="0"/>
          <w:numId w:val="1"/>
        </w:numPr>
        <w:spacing w:before="0" w:beforeAutospacing="0" w:after="0" w:afterAutospacing="0" w:line="480" w:lineRule="auto"/>
        <w:jc w:val="both"/>
        <w:rPr>
          <w:rFonts w:ascii="Arial" w:hAnsi="Arial" w:cs="Arial"/>
        </w:rPr>
      </w:pPr>
      <w:r w:rsidRPr="00543F8F">
        <w:rPr>
          <w:rFonts w:ascii="Arial" w:hAnsi="Arial" w:cs="Arial"/>
        </w:rPr>
        <w:t xml:space="preserve">Los beneficios que genera una implementación adecuada </w:t>
      </w:r>
    </w:p>
    <w:p w:rsidR="00695F4A" w:rsidRPr="00543F8F" w:rsidRDefault="00695F4A" w:rsidP="00695F4A">
      <w:pPr>
        <w:pStyle w:val="NormalWeb"/>
        <w:numPr>
          <w:ilvl w:val="0"/>
          <w:numId w:val="1"/>
        </w:numPr>
        <w:spacing w:before="0" w:beforeAutospacing="0" w:after="0" w:afterAutospacing="0" w:line="480" w:lineRule="auto"/>
        <w:jc w:val="both"/>
        <w:rPr>
          <w:rFonts w:ascii="Arial" w:hAnsi="Arial" w:cs="Arial"/>
        </w:rPr>
      </w:pPr>
      <w:r w:rsidRPr="00543F8F">
        <w:rPr>
          <w:rFonts w:ascii="Arial" w:hAnsi="Arial" w:cs="Arial"/>
        </w:rPr>
        <w:t>La importancia que tiene el seguimiento para las buenas prácticas.</w:t>
      </w:r>
    </w:p>
    <w:p w:rsidR="00695F4A" w:rsidRPr="00543F8F" w:rsidRDefault="00695F4A" w:rsidP="00695F4A">
      <w:pPr>
        <w:pStyle w:val="NormalWeb"/>
        <w:numPr>
          <w:ilvl w:val="0"/>
          <w:numId w:val="1"/>
        </w:numPr>
        <w:spacing w:before="0" w:beforeAutospacing="0" w:after="0" w:afterAutospacing="0" w:line="480" w:lineRule="auto"/>
        <w:jc w:val="both"/>
        <w:rPr>
          <w:rFonts w:ascii="Arial" w:hAnsi="Arial" w:cs="Arial"/>
        </w:rPr>
      </w:pPr>
      <w:r w:rsidRPr="00543F8F">
        <w:rPr>
          <w:rFonts w:ascii="Arial" w:hAnsi="Arial" w:cs="Arial"/>
        </w:rPr>
        <w:t>El fomento que da la norma, de la participación del personal en el sistema.</w:t>
      </w:r>
    </w:p>
    <w:p w:rsidR="00695F4A" w:rsidRPr="00543F8F" w:rsidRDefault="00695F4A" w:rsidP="00695F4A">
      <w:pPr>
        <w:pStyle w:val="NormalWeb"/>
        <w:numPr>
          <w:ilvl w:val="0"/>
          <w:numId w:val="1"/>
        </w:numPr>
        <w:spacing w:before="0" w:beforeAutospacing="0" w:after="0" w:afterAutospacing="0" w:line="480" w:lineRule="auto"/>
        <w:jc w:val="both"/>
        <w:rPr>
          <w:rFonts w:ascii="Arial" w:hAnsi="Arial" w:cs="Arial"/>
        </w:rPr>
      </w:pPr>
      <w:r w:rsidRPr="00543F8F">
        <w:rPr>
          <w:rFonts w:ascii="Arial" w:hAnsi="Arial" w:cs="Arial"/>
        </w:rPr>
        <w:t>La importancia de la innovación para la sustentabilidad de la organización.</w:t>
      </w:r>
    </w:p>
    <w:p w:rsidR="00695F4A" w:rsidRPr="00543F8F" w:rsidRDefault="00695F4A" w:rsidP="00695F4A">
      <w:pPr>
        <w:pStyle w:val="NormalWeb"/>
        <w:numPr>
          <w:ilvl w:val="0"/>
          <w:numId w:val="1"/>
        </w:numPr>
        <w:spacing w:before="0" w:beforeAutospacing="0" w:after="0" w:afterAutospacing="0" w:line="480" w:lineRule="auto"/>
        <w:jc w:val="both"/>
        <w:rPr>
          <w:rFonts w:ascii="Arial" w:hAnsi="Arial" w:cs="Arial"/>
        </w:rPr>
      </w:pPr>
      <w:r w:rsidRPr="00543F8F">
        <w:rPr>
          <w:rFonts w:ascii="Arial" w:hAnsi="Arial" w:cs="Arial"/>
        </w:rPr>
        <w:t>El establecimiento de los procedimientos y las revisiones que generen modernización.</w:t>
      </w:r>
    </w:p>
    <w:p w:rsidR="00695F4A" w:rsidRPr="00543F8F" w:rsidRDefault="00695F4A" w:rsidP="00695F4A">
      <w:pPr>
        <w:pStyle w:val="NormalWeb"/>
        <w:numPr>
          <w:ilvl w:val="0"/>
          <w:numId w:val="1"/>
        </w:numPr>
        <w:spacing w:before="0" w:beforeAutospacing="0" w:after="0" w:afterAutospacing="0" w:line="480" w:lineRule="auto"/>
        <w:jc w:val="both"/>
        <w:rPr>
          <w:rFonts w:ascii="Arial" w:hAnsi="Arial" w:cs="Arial"/>
        </w:rPr>
      </w:pPr>
      <w:r w:rsidRPr="00543F8F">
        <w:rPr>
          <w:rFonts w:ascii="Arial" w:hAnsi="Arial" w:cs="Arial"/>
        </w:rPr>
        <w:t>Las prácticas adecuadas que generan procesos continuos.</w:t>
      </w:r>
    </w:p>
    <w:p w:rsidR="00695F4A" w:rsidRPr="00543F8F" w:rsidRDefault="00695F4A" w:rsidP="00695F4A">
      <w:pPr>
        <w:pStyle w:val="NormalWeb"/>
        <w:numPr>
          <w:ilvl w:val="0"/>
          <w:numId w:val="1"/>
        </w:numPr>
        <w:spacing w:before="0" w:beforeAutospacing="0" w:after="0" w:afterAutospacing="0" w:line="480" w:lineRule="auto"/>
        <w:jc w:val="both"/>
        <w:rPr>
          <w:rFonts w:ascii="Arial" w:hAnsi="Arial" w:cs="Arial"/>
        </w:rPr>
      </w:pPr>
      <w:r w:rsidRPr="00543F8F">
        <w:rPr>
          <w:rFonts w:ascii="Arial" w:hAnsi="Arial" w:cs="Arial"/>
        </w:rPr>
        <w:t>El registro correcto de los datos de mayor importancia para la organización.</w:t>
      </w:r>
    </w:p>
    <w:p w:rsidR="00695F4A" w:rsidRPr="00543F8F" w:rsidRDefault="00695F4A" w:rsidP="00695F4A">
      <w:pPr>
        <w:pStyle w:val="NormalWeb"/>
        <w:spacing w:before="0" w:beforeAutospacing="0" w:after="0" w:afterAutospacing="0" w:line="480" w:lineRule="auto"/>
        <w:ind w:left="424"/>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lastRenderedPageBreak/>
        <w:t>Estos son algunos ejemplos de las múltiples ventajas que ofrece una correcta implementación de un SGC, no obstante no son todas las que pudiésemos encontrar en la utilización.</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 xml:space="preserve">Es interesante también poder comentar que para poder hacer que las cosas funcionen la participación de cada uno de los miembros de la organización es muy importante, cada una de las partes tienen que trabajar en equipo, pero con una organización la suficiente avanzada para que cada uno de los miembros sea capaz de poder aceptar los errores en su proceso, ya sea por observación propia o por la intervención de algún otro miembro. </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Este tipo de situaciones es otro punto que  genera muchas diferencias en las organizaciones, ya que cuando un miembro externo de algún proceso hace notar algún error, la otra parte se siente mancillada y por lo tanto su actitud es defensiva (negativa), ocasionando enfrentamientos entre las partes del equipo de trabajo, mas si la persona que ha sido objeto de observación modifica su proceder y acepta los comentarios, empezando a trabajar en ellos, los cambios serán notables y la compañía completa empezara a tener mejores resultados en su sistema.</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 xml:space="preserve">Pero el problema aun es más grave o grande cuando el objeto de observación es el líder de la compañía, es casi imposible poder hacerle entender que las situaciones nuevas o diferentes en la organización, son para beneficios a un mediano o largo plazo para la empresa, aquí la manera de proceder por parte del los encargados del sistema es muy delicado y riesgoso, tendrán que darse a la tarea de remar contra corriente y tratar de realizar los cambios que hoy por hoy </w:t>
      </w:r>
      <w:r w:rsidRPr="00543F8F">
        <w:rPr>
          <w:rFonts w:ascii="Arial" w:hAnsi="Arial" w:cs="Arial"/>
        </w:rPr>
        <w:lastRenderedPageBreak/>
        <w:t>son principalmente de actitud hacia que la norma, que pone en evidencia hasta el puesto con mayor jerarquía en la institución.</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El encargado de la organización, no está bien convencido de los cambios que la norma generara en el proceder de él mismo y de la organización, entonces el futuro del SGC es completamente incierto.</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Todos los comentarios anteriores tienen dos soluciones según nuestro parecer.</w:t>
      </w:r>
    </w:p>
    <w:p w:rsidR="00CD5AB4" w:rsidRDefault="00695F4A" w:rsidP="00695F4A">
      <w:pPr>
        <w:pStyle w:val="NormalWeb"/>
        <w:numPr>
          <w:ilvl w:val="0"/>
          <w:numId w:val="2"/>
        </w:numPr>
        <w:spacing w:before="0" w:beforeAutospacing="0" w:after="0" w:afterAutospacing="0" w:line="480" w:lineRule="auto"/>
        <w:ind w:firstLine="424"/>
        <w:jc w:val="both"/>
        <w:rPr>
          <w:rFonts w:ascii="Arial" w:hAnsi="Arial" w:cs="Arial"/>
        </w:rPr>
      </w:pPr>
      <w:r w:rsidRPr="00CD5AB4">
        <w:rPr>
          <w:rFonts w:ascii="Arial" w:hAnsi="Arial" w:cs="Arial"/>
        </w:rPr>
        <w:t>La cabeza de la organización cambia su manera de proceder y los subalternos cambian con él, la organización encontrara el equilibrio en el sistema.</w:t>
      </w:r>
    </w:p>
    <w:p w:rsidR="00695F4A" w:rsidRPr="00CD5AB4" w:rsidRDefault="00695F4A" w:rsidP="00695F4A">
      <w:pPr>
        <w:pStyle w:val="NormalWeb"/>
        <w:numPr>
          <w:ilvl w:val="0"/>
          <w:numId w:val="2"/>
        </w:numPr>
        <w:spacing w:before="0" w:beforeAutospacing="0" w:after="0" w:afterAutospacing="0" w:line="480" w:lineRule="auto"/>
        <w:ind w:firstLine="424"/>
        <w:jc w:val="both"/>
        <w:rPr>
          <w:rFonts w:ascii="Arial" w:hAnsi="Arial" w:cs="Arial"/>
        </w:rPr>
      </w:pPr>
      <w:r w:rsidRPr="00CD5AB4">
        <w:rPr>
          <w:rFonts w:ascii="Arial" w:hAnsi="Arial" w:cs="Arial"/>
        </w:rPr>
        <w:t>La cabeza no cambia y los subalternos cambian la organización está condenada a tener un sistema inadecuado de calidad.</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La otra posible solución no es aceptable para los propósitos monetarios de la organización y cualquier otro miembro de la organización no es necesario.</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La pregunta aquí es como hacer entender a la cabeza de la organización que los cambios son buenos, solamente hay que provocar que sean realmente desde la raíz para poder que la organización sea sustentable de la mano del SGC.</w:t>
      </w:r>
    </w:p>
    <w:p w:rsidR="00695F4A" w:rsidRPr="00543F8F" w:rsidRDefault="00695F4A" w:rsidP="00695F4A">
      <w:pPr>
        <w:pStyle w:val="NormalWeb"/>
        <w:spacing w:before="0" w:beforeAutospacing="0" w:after="0" w:afterAutospacing="0" w:line="480" w:lineRule="auto"/>
        <w:ind w:firstLine="424"/>
        <w:jc w:val="both"/>
        <w:rPr>
          <w:rFonts w:ascii="Arial" w:hAnsi="Arial" w:cs="Arial"/>
        </w:rPr>
      </w:pPr>
      <w:r w:rsidRPr="00543F8F">
        <w:rPr>
          <w:rFonts w:ascii="Arial" w:hAnsi="Arial" w:cs="Arial"/>
        </w:rPr>
        <w:t>Problema principal para una organización Familiar.</w:t>
      </w:r>
    </w:p>
    <w:p w:rsidR="00CD5AB4" w:rsidRDefault="00CD5AB4" w:rsidP="00695F4A">
      <w:pPr>
        <w:pStyle w:val="NormalWeb"/>
        <w:spacing w:before="0" w:beforeAutospacing="0" w:after="0" w:afterAutospacing="0" w:line="480" w:lineRule="auto"/>
        <w:jc w:val="both"/>
        <w:rPr>
          <w:rFonts w:ascii="Arial" w:hAnsi="Arial" w:cs="Arial"/>
        </w:rPr>
      </w:pPr>
    </w:p>
    <w:p w:rsidR="00CD5AB4" w:rsidRDefault="00CD5AB4" w:rsidP="00695F4A">
      <w:pPr>
        <w:pStyle w:val="NormalWeb"/>
        <w:spacing w:before="0" w:beforeAutospacing="0" w:after="0" w:afterAutospacing="0" w:line="480" w:lineRule="auto"/>
        <w:jc w:val="both"/>
        <w:rPr>
          <w:rFonts w:ascii="Arial" w:hAnsi="Arial" w:cs="Arial"/>
        </w:rPr>
      </w:pPr>
    </w:p>
    <w:p w:rsidR="00CD5AB4" w:rsidRDefault="00CD5AB4" w:rsidP="00695F4A">
      <w:pPr>
        <w:pStyle w:val="NormalWeb"/>
        <w:spacing w:before="0" w:beforeAutospacing="0" w:after="0" w:afterAutospacing="0" w:line="480" w:lineRule="auto"/>
        <w:jc w:val="both"/>
        <w:rPr>
          <w:rFonts w:ascii="Arial" w:hAnsi="Arial" w:cs="Arial"/>
        </w:rPr>
      </w:pPr>
    </w:p>
    <w:p w:rsidR="00CD5AB4" w:rsidRDefault="00CD5AB4" w:rsidP="00695F4A">
      <w:pPr>
        <w:pStyle w:val="NormalWeb"/>
        <w:spacing w:before="0" w:beforeAutospacing="0" w:after="0" w:afterAutospacing="0" w:line="480" w:lineRule="auto"/>
        <w:jc w:val="both"/>
        <w:rPr>
          <w:rFonts w:ascii="Arial" w:hAnsi="Arial" w:cs="Arial"/>
        </w:rPr>
      </w:pPr>
    </w:p>
    <w:p w:rsidR="00CD5AB4" w:rsidRDefault="00CD5AB4" w:rsidP="00695F4A">
      <w:pPr>
        <w:pStyle w:val="NormalWeb"/>
        <w:spacing w:before="0" w:beforeAutospacing="0" w:after="0" w:afterAutospacing="0" w:line="480" w:lineRule="auto"/>
        <w:jc w:val="both"/>
        <w:rPr>
          <w:rFonts w:ascii="Arial" w:hAnsi="Arial" w:cs="Arial"/>
        </w:rPr>
      </w:pPr>
    </w:p>
    <w:p w:rsidR="00CD5AB4" w:rsidRDefault="00CD5AB4"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lastRenderedPageBreak/>
        <w:t>La desventaja más grande que el SGC tiene en una empresa familiar es:</w:t>
      </w:r>
    </w:p>
    <w:p w:rsidR="00695F4A" w:rsidRPr="00CD5AB4" w:rsidRDefault="00695F4A" w:rsidP="00695F4A">
      <w:pPr>
        <w:pStyle w:val="NormalWeb"/>
        <w:numPr>
          <w:ilvl w:val="0"/>
          <w:numId w:val="3"/>
        </w:numPr>
        <w:spacing w:before="0" w:beforeAutospacing="0" w:after="0" w:afterAutospacing="0" w:line="480" w:lineRule="auto"/>
        <w:jc w:val="both"/>
        <w:rPr>
          <w:rFonts w:ascii="Arial" w:hAnsi="Arial" w:cs="Arial"/>
          <w:b/>
        </w:rPr>
      </w:pPr>
      <w:r w:rsidRPr="00CD5AB4">
        <w:rPr>
          <w:rFonts w:ascii="Arial" w:hAnsi="Arial" w:cs="Arial"/>
          <w:b/>
        </w:rPr>
        <w:t>La calidad está completamente ligada a los costos por rechazos</w:t>
      </w:r>
    </w:p>
    <w:p w:rsidR="00695F4A" w:rsidRPr="00543F8F" w:rsidRDefault="00695F4A" w:rsidP="00695F4A">
      <w:pPr>
        <w:pStyle w:val="NormalWeb"/>
        <w:spacing w:before="0" w:beforeAutospacing="0" w:after="0" w:afterAutospacing="0" w:line="480" w:lineRule="auto"/>
        <w:ind w:left="708"/>
        <w:jc w:val="both"/>
        <w:rPr>
          <w:rFonts w:ascii="Arial" w:hAnsi="Arial" w:cs="Arial"/>
        </w:rPr>
      </w:pPr>
      <w:r w:rsidRPr="00543F8F">
        <w:rPr>
          <w:rFonts w:ascii="Arial" w:hAnsi="Arial" w:cs="Arial"/>
        </w:rPr>
        <w:t>Esto significa que los costos o los gastos que son generados por los rechazos influyen muy directamente en la situación financiera de la empresa.</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Por esta razón los SGC en algunos casos son menospreciados y solo se utilizan para satisfacción de un punto en algún contrato que genera una ganancia considerable a la compañía.</w:t>
      </w: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p>
    <w:p w:rsidR="00695F4A" w:rsidRDefault="00695F4A" w:rsidP="00695F4A">
      <w:pPr>
        <w:pStyle w:val="NormalWeb"/>
        <w:spacing w:before="0" w:beforeAutospacing="0" w:after="0" w:afterAutospacing="0" w:line="480" w:lineRule="auto"/>
        <w:jc w:val="both"/>
        <w:rPr>
          <w:rFonts w:ascii="Arial" w:hAnsi="Arial" w:cs="Arial"/>
        </w:rPr>
      </w:pPr>
    </w:p>
    <w:p w:rsidR="00695F4A" w:rsidRDefault="00695F4A" w:rsidP="00695F4A">
      <w:pPr>
        <w:pStyle w:val="NormalWeb"/>
        <w:spacing w:before="0" w:beforeAutospacing="0" w:after="0" w:afterAutospacing="0" w:line="480" w:lineRule="auto"/>
        <w:jc w:val="both"/>
        <w:rPr>
          <w:rFonts w:ascii="Arial" w:hAnsi="Arial" w:cs="Arial"/>
        </w:rPr>
      </w:pPr>
    </w:p>
    <w:p w:rsidR="00A771F2" w:rsidRPr="00A771F2" w:rsidRDefault="00695F4A" w:rsidP="00695F4A">
      <w:pPr>
        <w:pStyle w:val="NormalWeb"/>
        <w:spacing w:before="0" w:beforeAutospacing="0" w:after="0" w:afterAutospacing="0" w:line="480" w:lineRule="auto"/>
        <w:jc w:val="both"/>
        <w:rPr>
          <w:rFonts w:ascii="Arial" w:hAnsi="Arial" w:cs="Arial"/>
        </w:rPr>
      </w:pPr>
      <w:r w:rsidRPr="00A771F2">
        <w:rPr>
          <w:rFonts w:ascii="Arial" w:hAnsi="Arial" w:cs="Arial"/>
        </w:rPr>
        <w:lastRenderedPageBreak/>
        <w:t>DISCUSIÓN</w:t>
      </w:r>
    </w:p>
    <w:p w:rsidR="00695F4A" w:rsidRPr="00543F8F" w:rsidRDefault="00A771F2" w:rsidP="00A771F2">
      <w:pPr>
        <w:pStyle w:val="NormalWeb"/>
        <w:spacing w:before="0" w:beforeAutospacing="0" w:after="0" w:afterAutospacing="0" w:line="480" w:lineRule="auto"/>
        <w:rPr>
          <w:rFonts w:ascii="Arial" w:hAnsi="Arial" w:cs="Arial"/>
          <w:b/>
        </w:rPr>
      </w:pPr>
      <w:r w:rsidRPr="00A771F2">
        <w:rPr>
          <w:rFonts w:ascii="Arial" w:hAnsi="Arial" w:cs="Arial"/>
        </w:rPr>
        <w:t>Par</w:t>
      </w:r>
      <w:r>
        <w:rPr>
          <w:rFonts w:ascii="Arial" w:hAnsi="Arial" w:cs="Arial"/>
        </w:rPr>
        <w:t xml:space="preserve">a iniciar mencionaremos algunas buenas </w:t>
      </w:r>
      <w:proofErr w:type="spellStart"/>
      <w:r>
        <w:rPr>
          <w:rFonts w:ascii="Arial" w:hAnsi="Arial" w:cs="Arial"/>
        </w:rPr>
        <w:t>practicas</w:t>
      </w:r>
      <w:proofErr w:type="spellEnd"/>
      <w:r>
        <w:rPr>
          <w:rFonts w:ascii="Arial" w:hAnsi="Arial" w:cs="Arial"/>
        </w:rPr>
        <w:t xml:space="preserve"> que se fomentan con la aplicación del SGC </w:t>
      </w:r>
      <w:r w:rsidR="00695F4A" w:rsidRPr="00543F8F">
        <w:rPr>
          <w:rFonts w:ascii="Arial" w:hAnsi="Arial" w:cs="Arial"/>
        </w:rPr>
        <w:br/>
      </w:r>
      <w:r w:rsidR="00695F4A" w:rsidRPr="00C361C0">
        <w:rPr>
          <w:rFonts w:ascii="Arial" w:hAnsi="Arial" w:cs="Arial"/>
        </w:rPr>
        <w:t xml:space="preserve">•Se concentra el esfuerzo en ámbitos organizativos y de procedimientos competitivos. </w:t>
      </w:r>
      <w:r w:rsidR="00695F4A" w:rsidRPr="00C361C0">
        <w:rPr>
          <w:rFonts w:ascii="Arial" w:hAnsi="Arial" w:cs="Arial"/>
        </w:rPr>
        <w:br/>
        <w:t xml:space="preserve">•Consiguen mejoras en un corto plazo y resultados visibles. </w:t>
      </w:r>
      <w:r w:rsidR="00695F4A" w:rsidRPr="00C361C0">
        <w:rPr>
          <w:rFonts w:ascii="Arial" w:hAnsi="Arial" w:cs="Arial"/>
        </w:rPr>
        <w:br/>
        <w:t xml:space="preserve">•Si existe reducción de productos defectuosos, trae como consecuencia una reducción en los costos, como resultado de un consumo menor de materias primas o sea los productos son de mejor calidad. </w:t>
      </w:r>
      <w:r w:rsidR="00695F4A" w:rsidRPr="00C361C0">
        <w:rPr>
          <w:rFonts w:ascii="Arial" w:hAnsi="Arial" w:cs="Arial"/>
        </w:rPr>
        <w:br/>
        <w:t xml:space="preserve">•Incrementa la productividad y dirige a la organización hacia la competitividad, lo cual es de vital importancia para las actuales organizaciones. </w:t>
      </w:r>
      <w:r w:rsidR="00695F4A" w:rsidRPr="00C361C0">
        <w:rPr>
          <w:rFonts w:ascii="Arial" w:hAnsi="Arial" w:cs="Arial"/>
        </w:rPr>
        <w:br/>
        <w:t xml:space="preserve">•Contribuye a la adaptación de los procesos a los avances tecnológicos. </w:t>
      </w:r>
      <w:r w:rsidR="00695F4A" w:rsidRPr="00C361C0">
        <w:rPr>
          <w:rFonts w:ascii="Arial" w:hAnsi="Arial" w:cs="Arial"/>
        </w:rPr>
        <w:br/>
        <w:t>•Permite eliminar procesos repetitivos de poco rendimiento evitando así gastos innecesarios.</w:t>
      </w:r>
    </w:p>
    <w:p w:rsidR="00695F4A"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En este tipo de empresas se debe concientizar a los altos ejecutivos de que el camino que tiene menos dificultades a la permanencia y supervivencia de su compañía es la modernización. De ahí la importancia de los SGC, que en algunas ocasiones se menciona que son una carga o un gasto para los miembros de la organización, en efecto el SGC esto es, pero la razón es que no se observan los beneficios de este</w:t>
      </w:r>
      <w:r w:rsidR="00A771F2">
        <w:rPr>
          <w:rFonts w:ascii="Arial" w:hAnsi="Arial" w:cs="Arial"/>
        </w:rPr>
        <w:t>,</w:t>
      </w:r>
      <w:r w:rsidRPr="00543F8F">
        <w:rPr>
          <w:rFonts w:ascii="Arial" w:hAnsi="Arial" w:cs="Arial"/>
        </w:rPr>
        <w:t xml:space="preserve"> porque está implementado incorrectamente y los beneficios que genera son completamente inalcanzables, porque se juega a llevarlo solamente por requisito, sin aprovechar completamente el potencial tan grande que tiene la correcta ejecución del mismo.</w:t>
      </w:r>
    </w:p>
    <w:p w:rsidR="00A771F2" w:rsidRPr="00543F8F" w:rsidRDefault="00A771F2" w:rsidP="00695F4A">
      <w:pPr>
        <w:pStyle w:val="NormalWeb"/>
        <w:spacing w:before="0" w:beforeAutospacing="0" w:after="0" w:afterAutospacing="0" w:line="480" w:lineRule="auto"/>
        <w:jc w:val="both"/>
        <w:rPr>
          <w:rFonts w:ascii="Arial" w:hAnsi="Arial" w:cs="Arial"/>
        </w:rPr>
      </w:pP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lastRenderedPageBreak/>
        <w:t>Los sistemas de calidad con un buen grado de maduración de su organización tienden al mejoramiento continuo por sí solo, únicamente tenemos que realizar las tareas que nos permitan llegar a este punto. Todo lo modificado en este manual tiene la finalidad de hacer que cada uno de nuestros procesos alcance esta meta.</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La tarea más importante, la tenemos los auditores internos y líder en este caso porque tenemos las herramientas para concientizar a todos los miembros e inyectarle nueva energía a la adecuada interpretación y utilización del SGC.</w:t>
      </w:r>
    </w:p>
    <w:p w:rsidR="00695F4A" w:rsidRPr="00543F8F" w:rsidRDefault="00695F4A" w:rsidP="00695F4A">
      <w:pPr>
        <w:pStyle w:val="NormalWeb"/>
        <w:spacing w:before="0" w:beforeAutospacing="0" w:after="0" w:afterAutospacing="0" w:line="480" w:lineRule="auto"/>
        <w:jc w:val="both"/>
        <w:rPr>
          <w:rFonts w:ascii="Arial" w:hAnsi="Arial" w:cs="Arial"/>
        </w:rPr>
      </w:pPr>
      <w:r w:rsidRPr="00543F8F">
        <w:rPr>
          <w:rFonts w:ascii="Arial" w:hAnsi="Arial" w:cs="Arial"/>
        </w:rPr>
        <w:t>Las capacitaciones de la que fuimos parte, que fue impartida por el centro de capacitación continua del IPN nos permiten ampliar nuestro conocimiento y mediante las prácticas que realizamos aplicadas a situaciones reales, nos permite la resolución de problemas. Un ejemplo muy evidente es que en nuestros sistemas estábamos en la creencia que solamente las no conformidades se podían levantar en una auditoria del tipo que fuera, pero no, para propósitos del mejoramiento y simplificación de los procesos, estas se pueden levantar en cualquiera de estos y por cualquier persona que tenga bases bien fundamentadas del porque se realizo esta observación.</w:t>
      </w:r>
    </w:p>
    <w:p w:rsidR="00695F4A" w:rsidRPr="00543F8F" w:rsidRDefault="00695F4A" w:rsidP="00695F4A">
      <w:pPr>
        <w:pStyle w:val="NormalWeb"/>
        <w:spacing w:before="0" w:beforeAutospacing="0" w:after="0" w:afterAutospacing="0" w:line="480" w:lineRule="auto"/>
        <w:ind w:firstLine="708"/>
        <w:jc w:val="both"/>
        <w:rPr>
          <w:rFonts w:ascii="Arial" w:hAnsi="Arial" w:cs="Arial"/>
        </w:rPr>
      </w:pPr>
      <w:r w:rsidRPr="00543F8F">
        <w:rPr>
          <w:rFonts w:ascii="Arial" w:hAnsi="Arial" w:cs="Arial"/>
        </w:rPr>
        <w:t>Hoy las modificaciones que se realizaron a este documento permiten que cualquier miembro de la organización tenga la facultad de realizar las observaciones y proponer las mejoras que el grupo de calidad en cada junta considere conveniente.</w:t>
      </w:r>
    </w:p>
    <w:p w:rsidR="00695F4A" w:rsidRPr="00543F8F" w:rsidRDefault="00695F4A" w:rsidP="00695F4A">
      <w:pPr>
        <w:pStyle w:val="NormalWeb"/>
        <w:spacing w:line="480" w:lineRule="auto"/>
        <w:jc w:val="both"/>
        <w:rPr>
          <w:rFonts w:ascii="Arial" w:hAnsi="Arial" w:cs="Arial"/>
          <w:b/>
        </w:rPr>
      </w:pPr>
    </w:p>
    <w:p w:rsidR="00695F4A" w:rsidRDefault="00695F4A" w:rsidP="00695F4A">
      <w:pPr>
        <w:pStyle w:val="NormalWeb"/>
        <w:spacing w:line="480" w:lineRule="auto"/>
        <w:jc w:val="both"/>
        <w:rPr>
          <w:rFonts w:ascii="Arial" w:hAnsi="Arial" w:cs="Arial"/>
          <w:b/>
        </w:rPr>
      </w:pPr>
    </w:p>
    <w:p w:rsidR="00695F4A" w:rsidRDefault="00695F4A" w:rsidP="007C5AF8">
      <w:pPr>
        <w:pStyle w:val="NormalWeb"/>
        <w:spacing w:line="480" w:lineRule="auto"/>
        <w:ind w:left="720"/>
        <w:jc w:val="both"/>
        <w:rPr>
          <w:rFonts w:ascii="Arial" w:hAnsi="Arial" w:cs="Arial"/>
          <w:b/>
        </w:rPr>
      </w:pPr>
      <w:r w:rsidRPr="00543F8F">
        <w:rPr>
          <w:rFonts w:ascii="Arial" w:hAnsi="Arial" w:cs="Arial"/>
          <w:b/>
        </w:rPr>
        <w:lastRenderedPageBreak/>
        <w:t>BIBLIOGRAFÍA</w:t>
      </w:r>
    </w:p>
    <w:p w:rsidR="00695F4A" w:rsidRPr="00543F8F" w:rsidRDefault="00695F4A" w:rsidP="007C5AF8">
      <w:pPr>
        <w:pStyle w:val="NormalWeb"/>
        <w:numPr>
          <w:ilvl w:val="0"/>
          <w:numId w:val="12"/>
        </w:numPr>
        <w:spacing w:line="480" w:lineRule="auto"/>
        <w:jc w:val="both"/>
        <w:rPr>
          <w:rFonts w:ascii="Arial" w:hAnsi="Arial" w:cs="Arial"/>
        </w:rPr>
      </w:pPr>
      <w:r w:rsidRPr="00543F8F">
        <w:rPr>
          <w:rFonts w:ascii="Arial" w:hAnsi="Arial" w:cs="Arial"/>
        </w:rPr>
        <w:t>NORMA INTERNACIONAL ISO 9000 (Sistemas de gestión de la calidad; Fundamentos y vocabulario: ISO 2005. ISO copyright office: publicado en SUIZA.</w:t>
      </w:r>
    </w:p>
    <w:p w:rsidR="00695F4A" w:rsidRPr="00543F8F" w:rsidRDefault="00695F4A" w:rsidP="007C5AF8">
      <w:pPr>
        <w:pStyle w:val="NormalWeb"/>
        <w:numPr>
          <w:ilvl w:val="0"/>
          <w:numId w:val="12"/>
        </w:numPr>
        <w:spacing w:line="480" w:lineRule="auto"/>
        <w:jc w:val="both"/>
        <w:rPr>
          <w:rFonts w:ascii="Arial" w:hAnsi="Arial" w:cs="Arial"/>
        </w:rPr>
      </w:pPr>
      <w:r w:rsidRPr="00543F8F">
        <w:rPr>
          <w:rFonts w:ascii="Arial" w:hAnsi="Arial" w:cs="Arial"/>
        </w:rPr>
        <w:t>Control Estadístico de Calidad. Stadistical Quality Control; Dpto. técnico CECSA (Trad.). México: Eugene L. Grant y Richard S. Leavenworth, 1987; CECSA (Ed.) impreso en México</w:t>
      </w:r>
    </w:p>
    <w:p w:rsidR="00695F4A" w:rsidRPr="00543F8F" w:rsidRDefault="00695F4A" w:rsidP="007C5AF8">
      <w:pPr>
        <w:pStyle w:val="NormalWeb"/>
        <w:numPr>
          <w:ilvl w:val="0"/>
          <w:numId w:val="12"/>
        </w:numPr>
        <w:spacing w:line="480" w:lineRule="auto"/>
        <w:jc w:val="both"/>
        <w:rPr>
          <w:rFonts w:ascii="Arial" w:hAnsi="Arial" w:cs="Arial"/>
        </w:rPr>
      </w:pPr>
      <w:r w:rsidRPr="00543F8F">
        <w:rPr>
          <w:rFonts w:ascii="Arial" w:hAnsi="Arial" w:cs="Arial"/>
        </w:rPr>
        <w:t xml:space="preserve">ISO 9000 Liderazgo Virtual. Virtual </w:t>
      </w:r>
      <w:proofErr w:type="spellStart"/>
      <w:r w:rsidRPr="00543F8F">
        <w:rPr>
          <w:rFonts w:ascii="Arial" w:hAnsi="Arial" w:cs="Arial"/>
        </w:rPr>
        <w:t>Leadership</w:t>
      </w:r>
      <w:proofErr w:type="spellEnd"/>
      <w:r w:rsidRPr="00543F8F">
        <w:rPr>
          <w:rFonts w:ascii="Arial" w:hAnsi="Arial" w:cs="Arial"/>
        </w:rPr>
        <w:t xml:space="preserve"> and </w:t>
      </w:r>
      <w:proofErr w:type="spellStart"/>
      <w:r w:rsidRPr="00543F8F">
        <w:rPr>
          <w:rFonts w:ascii="Arial" w:hAnsi="Arial" w:cs="Arial"/>
        </w:rPr>
        <w:t>the</w:t>
      </w:r>
      <w:proofErr w:type="spellEnd"/>
      <w:r w:rsidRPr="00543F8F">
        <w:rPr>
          <w:rFonts w:ascii="Arial" w:hAnsi="Arial" w:cs="Arial"/>
        </w:rPr>
        <w:t xml:space="preserve"> ISO9000; Luis Ignacio de la Peña (Trad.). México: </w:t>
      </w:r>
      <w:proofErr w:type="spellStart"/>
      <w:r w:rsidRPr="00543F8F">
        <w:rPr>
          <w:rFonts w:ascii="Arial" w:hAnsi="Arial" w:cs="Arial"/>
        </w:rPr>
        <w:t>Taorm</w:t>
      </w:r>
      <w:r w:rsidR="007C5AF8">
        <w:rPr>
          <w:rFonts w:ascii="Arial" w:hAnsi="Arial" w:cs="Arial"/>
        </w:rPr>
        <w:t>ina</w:t>
      </w:r>
      <w:proofErr w:type="spellEnd"/>
      <w:r w:rsidR="007C5AF8">
        <w:rPr>
          <w:rFonts w:ascii="Arial" w:hAnsi="Arial" w:cs="Arial"/>
        </w:rPr>
        <w:t xml:space="preserve"> Tom, 1997; </w:t>
      </w:r>
      <w:proofErr w:type="spellStart"/>
      <w:r w:rsidR="007C5AF8">
        <w:rPr>
          <w:rFonts w:ascii="Arial" w:hAnsi="Arial" w:cs="Arial"/>
        </w:rPr>
        <w:t>Prentince</w:t>
      </w:r>
      <w:proofErr w:type="spellEnd"/>
      <w:r w:rsidR="007C5AF8">
        <w:rPr>
          <w:rFonts w:ascii="Arial" w:hAnsi="Arial" w:cs="Arial"/>
        </w:rPr>
        <w:t>-Hall H</w:t>
      </w:r>
      <w:r w:rsidRPr="00543F8F">
        <w:rPr>
          <w:rFonts w:ascii="Arial" w:hAnsi="Arial" w:cs="Arial"/>
        </w:rPr>
        <w:t>ispanoamericana, impreso en México ISBN970-17-0027-9</w:t>
      </w:r>
    </w:p>
    <w:p w:rsidR="00695F4A" w:rsidRPr="00543F8F" w:rsidRDefault="00695F4A" w:rsidP="007C5AF8">
      <w:pPr>
        <w:pStyle w:val="Listaconvietas3"/>
        <w:numPr>
          <w:ilvl w:val="0"/>
          <w:numId w:val="12"/>
        </w:numPr>
        <w:spacing w:after="0" w:line="480" w:lineRule="auto"/>
        <w:contextualSpacing w:val="0"/>
        <w:rPr>
          <w:rFonts w:ascii="Arial" w:hAnsi="Arial" w:cs="Arial"/>
          <w:color w:val="000000"/>
          <w:sz w:val="24"/>
          <w:szCs w:val="24"/>
          <w:lang w:val="en-US"/>
        </w:rPr>
      </w:pPr>
      <w:r w:rsidRPr="00543F8F">
        <w:rPr>
          <w:rFonts w:ascii="Arial" w:hAnsi="Arial" w:cs="Arial"/>
          <w:color w:val="000000"/>
          <w:sz w:val="24"/>
          <w:szCs w:val="24"/>
          <w:lang w:val="en-US"/>
        </w:rPr>
        <w:t>ISO9000:2008  Quality Management System – Fundamentals and vocabulary</w:t>
      </w:r>
    </w:p>
    <w:p w:rsidR="00695F4A" w:rsidRPr="00543F8F" w:rsidRDefault="00695F4A" w:rsidP="007C5AF8">
      <w:pPr>
        <w:pStyle w:val="Listaconvietas3"/>
        <w:numPr>
          <w:ilvl w:val="0"/>
          <w:numId w:val="12"/>
        </w:numPr>
        <w:spacing w:after="0" w:line="480" w:lineRule="auto"/>
        <w:contextualSpacing w:val="0"/>
        <w:rPr>
          <w:rFonts w:ascii="Arial" w:hAnsi="Arial" w:cs="Arial"/>
          <w:color w:val="000000"/>
          <w:sz w:val="24"/>
          <w:szCs w:val="24"/>
        </w:rPr>
      </w:pPr>
      <w:r w:rsidRPr="00543F8F">
        <w:rPr>
          <w:rFonts w:ascii="Arial" w:hAnsi="Arial" w:cs="Arial"/>
          <w:color w:val="000000"/>
          <w:sz w:val="24"/>
          <w:szCs w:val="24"/>
        </w:rPr>
        <w:t>NMX-CC-9001-IMNC-2000  Sistemas de Gestión de la Calidad</w:t>
      </w:r>
    </w:p>
    <w:p w:rsidR="00695F4A" w:rsidRPr="00543F8F" w:rsidRDefault="00695F4A" w:rsidP="007C5AF8">
      <w:pPr>
        <w:pStyle w:val="Listaconvietas3"/>
        <w:numPr>
          <w:ilvl w:val="0"/>
          <w:numId w:val="12"/>
        </w:numPr>
        <w:spacing w:after="0" w:line="480" w:lineRule="auto"/>
        <w:contextualSpacing w:val="0"/>
        <w:rPr>
          <w:rFonts w:ascii="Arial" w:hAnsi="Arial" w:cs="Arial"/>
          <w:color w:val="000000"/>
          <w:sz w:val="24"/>
          <w:szCs w:val="24"/>
        </w:rPr>
      </w:pPr>
      <w:r w:rsidRPr="00543F8F">
        <w:rPr>
          <w:rFonts w:ascii="Arial" w:hAnsi="Arial" w:cs="Arial"/>
          <w:color w:val="000000"/>
          <w:sz w:val="24"/>
          <w:szCs w:val="24"/>
        </w:rPr>
        <w:t>Fundamentos y vocabulario</w:t>
      </w:r>
    </w:p>
    <w:p w:rsidR="00695F4A" w:rsidRPr="00543F8F" w:rsidRDefault="00695F4A" w:rsidP="007C5AF8">
      <w:pPr>
        <w:pStyle w:val="Listaconvietas3"/>
        <w:numPr>
          <w:ilvl w:val="0"/>
          <w:numId w:val="12"/>
        </w:numPr>
        <w:spacing w:after="0" w:line="480" w:lineRule="auto"/>
        <w:contextualSpacing w:val="0"/>
        <w:rPr>
          <w:rFonts w:ascii="Arial" w:hAnsi="Arial" w:cs="Arial"/>
          <w:color w:val="000000"/>
          <w:sz w:val="24"/>
          <w:szCs w:val="24"/>
        </w:rPr>
      </w:pPr>
      <w:r w:rsidRPr="00543F8F">
        <w:rPr>
          <w:rFonts w:ascii="Arial" w:hAnsi="Arial" w:cs="Arial"/>
          <w:color w:val="000000"/>
          <w:sz w:val="24"/>
          <w:szCs w:val="24"/>
        </w:rPr>
        <w:t xml:space="preserve">ISO9001:2008  </w:t>
      </w:r>
      <w:proofErr w:type="spellStart"/>
      <w:r w:rsidRPr="00543F8F">
        <w:rPr>
          <w:rFonts w:ascii="Arial" w:hAnsi="Arial" w:cs="Arial"/>
          <w:color w:val="000000"/>
          <w:sz w:val="24"/>
          <w:szCs w:val="24"/>
        </w:rPr>
        <w:t>Quality</w:t>
      </w:r>
      <w:proofErr w:type="spellEnd"/>
      <w:r w:rsidRPr="00543F8F">
        <w:rPr>
          <w:rFonts w:ascii="Arial" w:hAnsi="Arial" w:cs="Arial"/>
          <w:color w:val="000000"/>
          <w:sz w:val="24"/>
          <w:szCs w:val="24"/>
        </w:rPr>
        <w:t xml:space="preserve"> Management </w:t>
      </w:r>
      <w:proofErr w:type="spellStart"/>
      <w:r w:rsidRPr="00543F8F">
        <w:rPr>
          <w:rFonts w:ascii="Arial" w:hAnsi="Arial" w:cs="Arial"/>
          <w:color w:val="000000"/>
          <w:sz w:val="24"/>
          <w:szCs w:val="24"/>
        </w:rPr>
        <w:t>System</w:t>
      </w:r>
      <w:proofErr w:type="spellEnd"/>
      <w:r w:rsidRPr="00543F8F">
        <w:rPr>
          <w:rFonts w:ascii="Arial" w:hAnsi="Arial" w:cs="Arial"/>
          <w:color w:val="000000"/>
          <w:sz w:val="24"/>
          <w:szCs w:val="24"/>
        </w:rPr>
        <w:t xml:space="preserve"> – </w:t>
      </w:r>
      <w:proofErr w:type="spellStart"/>
      <w:r w:rsidRPr="00543F8F">
        <w:rPr>
          <w:rFonts w:ascii="Arial" w:hAnsi="Arial" w:cs="Arial"/>
          <w:color w:val="000000"/>
          <w:sz w:val="24"/>
          <w:szCs w:val="24"/>
        </w:rPr>
        <w:t>Requirements</w:t>
      </w:r>
      <w:proofErr w:type="spellEnd"/>
    </w:p>
    <w:p w:rsidR="00695F4A" w:rsidRPr="00543F8F" w:rsidRDefault="00695F4A" w:rsidP="007C5AF8">
      <w:pPr>
        <w:pStyle w:val="Listaconvietas3"/>
        <w:numPr>
          <w:ilvl w:val="0"/>
          <w:numId w:val="12"/>
        </w:numPr>
        <w:spacing w:after="0" w:line="480" w:lineRule="auto"/>
        <w:contextualSpacing w:val="0"/>
        <w:rPr>
          <w:rFonts w:ascii="Arial" w:hAnsi="Arial" w:cs="Arial"/>
          <w:iCs/>
          <w:color w:val="000000"/>
          <w:sz w:val="24"/>
          <w:szCs w:val="24"/>
        </w:rPr>
      </w:pPr>
      <w:r w:rsidRPr="00543F8F">
        <w:rPr>
          <w:rFonts w:ascii="Arial" w:hAnsi="Arial" w:cs="Arial"/>
          <w:iCs/>
          <w:color w:val="000000"/>
          <w:sz w:val="24"/>
          <w:szCs w:val="24"/>
        </w:rPr>
        <w:t>NMX-CC-9001-IMNC-2008  Sistemas de Gestión de la Calidad – Requisitos</w:t>
      </w:r>
    </w:p>
    <w:p w:rsidR="00695F4A" w:rsidRPr="00543F8F" w:rsidRDefault="00695F4A" w:rsidP="007C5AF8">
      <w:pPr>
        <w:pStyle w:val="Listaconvietas3"/>
        <w:numPr>
          <w:ilvl w:val="0"/>
          <w:numId w:val="12"/>
        </w:numPr>
        <w:spacing w:after="0" w:line="480" w:lineRule="auto"/>
        <w:contextualSpacing w:val="0"/>
        <w:rPr>
          <w:rFonts w:ascii="Arial" w:hAnsi="Arial" w:cs="Arial"/>
          <w:color w:val="000000"/>
          <w:sz w:val="24"/>
          <w:szCs w:val="24"/>
          <w:lang w:val="en-US"/>
        </w:rPr>
      </w:pPr>
      <w:r w:rsidRPr="00543F8F">
        <w:rPr>
          <w:rFonts w:ascii="Arial" w:hAnsi="Arial" w:cs="Arial"/>
          <w:color w:val="000000"/>
          <w:sz w:val="24"/>
          <w:szCs w:val="24"/>
          <w:lang w:val="en-US"/>
        </w:rPr>
        <w:t>ISO9004:2000  Quality Management System – Guidelines for performance improvements</w:t>
      </w:r>
    </w:p>
    <w:p w:rsidR="00695F4A" w:rsidRPr="00482F9D" w:rsidRDefault="00695F4A" w:rsidP="00695F4A">
      <w:pPr>
        <w:pStyle w:val="NormalWeb"/>
        <w:spacing w:line="480" w:lineRule="auto"/>
        <w:jc w:val="both"/>
        <w:rPr>
          <w:rFonts w:ascii="Arial" w:hAnsi="Arial" w:cs="Arial"/>
          <w:lang w:val="en-US"/>
        </w:rPr>
      </w:pPr>
    </w:p>
    <w:p w:rsidR="00695F4A" w:rsidRPr="00482F9D" w:rsidRDefault="00695F4A" w:rsidP="00695F4A">
      <w:pPr>
        <w:pStyle w:val="NormalWeb"/>
        <w:spacing w:line="480" w:lineRule="auto"/>
        <w:jc w:val="both"/>
        <w:rPr>
          <w:rFonts w:ascii="Arial" w:hAnsi="Arial" w:cs="Arial"/>
          <w:lang w:val="en-US"/>
        </w:rPr>
      </w:pPr>
    </w:p>
    <w:p w:rsidR="00EC053E" w:rsidRDefault="00EC053E" w:rsidP="00E77418">
      <w:pPr>
        <w:pStyle w:val="NormalWeb"/>
        <w:spacing w:line="480" w:lineRule="auto"/>
        <w:jc w:val="both"/>
        <w:rPr>
          <w:rFonts w:ascii="Arial" w:hAnsi="Arial" w:cs="Arial"/>
          <w:color w:val="000000"/>
          <w:lang w:val="en-US"/>
        </w:rPr>
      </w:pPr>
    </w:p>
    <w:p w:rsidR="00E85887" w:rsidRDefault="00E85887" w:rsidP="007C5AF8">
      <w:pPr>
        <w:pStyle w:val="Listaconvietas3"/>
        <w:numPr>
          <w:ilvl w:val="0"/>
          <w:numId w:val="12"/>
        </w:numPr>
        <w:spacing w:after="0" w:line="480" w:lineRule="auto"/>
        <w:contextualSpacing w:val="0"/>
        <w:rPr>
          <w:rFonts w:ascii="Arial" w:hAnsi="Arial" w:cs="Arial"/>
          <w:color w:val="000000"/>
          <w:sz w:val="24"/>
          <w:szCs w:val="24"/>
          <w:lang w:val="en-US"/>
        </w:rPr>
      </w:pPr>
      <w:r>
        <w:rPr>
          <w:rFonts w:ascii="Arial" w:hAnsi="Arial" w:cs="Arial"/>
          <w:color w:val="000000"/>
          <w:sz w:val="24"/>
          <w:szCs w:val="24"/>
          <w:lang w:val="en-US"/>
        </w:rPr>
        <w:lastRenderedPageBreak/>
        <w:t>ABS R</w:t>
      </w:r>
      <w:r w:rsidR="00C25F7A">
        <w:rPr>
          <w:rFonts w:ascii="Arial" w:hAnsi="Arial" w:cs="Arial"/>
          <w:color w:val="000000"/>
          <w:sz w:val="24"/>
          <w:szCs w:val="24"/>
          <w:lang w:val="en-US"/>
        </w:rPr>
        <w:t>ules</w:t>
      </w:r>
      <w:r>
        <w:rPr>
          <w:rFonts w:ascii="Arial" w:hAnsi="Arial" w:cs="Arial"/>
          <w:color w:val="000000"/>
          <w:sz w:val="24"/>
          <w:szCs w:val="24"/>
          <w:lang w:val="en-US"/>
        </w:rPr>
        <w:t xml:space="preserve"> P</w:t>
      </w:r>
      <w:r w:rsidR="00C25F7A">
        <w:rPr>
          <w:rFonts w:ascii="Arial" w:hAnsi="Arial" w:cs="Arial"/>
          <w:color w:val="000000"/>
          <w:sz w:val="24"/>
          <w:szCs w:val="24"/>
          <w:lang w:val="en-US"/>
        </w:rPr>
        <w:t xml:space="preserve">art </w:t>
      </w:r>
      <w:r>
        <w:rPr>
          <w:rFonts w:ascii="Arial" w:hAnsi="Arial" w:cs="Arial"/>
          <w:color w:val="000000"/>
          <w:sz w:val="24"/>
          <w:szCs w:val="24"/>
          <w:lang w:val="en-US"/>
        </w:rPr>
        <w:t>1 C</w:t>
      </w:r>
      <w:r w:rsidR="00C25F7A">
        <w:rPr>
          <w:rFonts w:ascii="Arial" w:hAnsi="Arial" w:cs="Arial"/>
          <w:color w:val="000000"/>
          <w:sz w:val="24"/>
          <w:szCs w:val="24"/>
          <w:lang w:val="en-US"/>
        </w:rPr>
        <w:t>onditions of classification</w:t>
      </w:r>
      <w:r>
        <w:rPr>
          <w:rFonts w:ascii="Arial" w:hAnsi="Arial" w:cs="Arial"/>
          <w:color w:val="000000"/>
          <w:sz w:val="24"/>
          <w:szCs w:val="24"/>
          <w:lang w:val="en-US"/>
        </w:rPr>
        <w:t xml:space="preserve"> 2008, AMERICAN BUREAU OF SHIPPING INCORPORATED BY ACT OF LEGISLATURE OF THE STATE OF NEW YORK 1862.</w:t>
      </w:r>
    </w:p>
    <w:p w:rsidR="00C25F7A" w:rsidRDefault="00C25F7A" w:rsidP="007C5AF8">
      <w:pPr>
        <w:pStyle w:val="Listaconvietas3"/>
        <w:numPr>
          <w:ilvl w:val="0"/>
          <w:numId w:val="12"/>
        </w:numPr>
        <w:spacing w:after="0" w:line="480" w:lineRule="auto"/>
        <w:contextualSpacing w:val="0"/>
        <w:rPr>
          <w:rFonts w:ascii="Arial" w:hAnsi="Arial" w:cs="Arial"/>
          <w:color w:val="000000"/>
          <w:sz w:val="24"/>
          <w:szCs w:val="24"/>
          <w:lang w:val="en-US"/>
        </w:rPr>
      </w:pPr>
      <w:r>
        <w:rPr>
          <w:rFonts w:ascii="Arial" w:hAnsi="Arial" w:cs="Arial"/>
          <w:color w:val="000000"/>
          <w:sz w:val="24"/>
          <w:szCs w:val="24"/>
          <w:lang w:val="en-US"/>
        </w:rPr>
        <w:t>ABS Rules Part 2 Materials and Welding 2008, AMERICAN BUREAU OF SHIPPING INCORPORATED BY ACT OF LEGISLATURE OF THE STATE OF NEW YORK 1862.</w:t>
      </w:r>
    </w:p>
    <w:p w:rsidR="00C25F7A" w:rsidRDefault="00C25F7A" w:rsidP="007C5AF8">
      <w:pPr>
        <w:pStyle w:val="Listaconvietas3"/>
        <w:numPr>
          <w:ilvl w:val="0"/>
          <w:numId w:val="12"/>
        </w:numPr>
        <w:spacing w:after="0" w:line="480" w:lineRule="auto"/>
        <w:contextualSpacing w:val="0"/>
        <w:rPr>
          <w:rFonts w:ascii="Arial" w:hAnsi="Arial" w:cs="Arial"/>
          <w:color w:val="000000"/>
          <w:sz w:val="24"/>
          <w:szCs w:val="24"/>
          <w:lang w:val="en-US"/>
        </w:rPr>
      </w:pPr>
      <w:r>
        <w:rPr>
          <w:rFonts w:ascii="Arial" w:hAnsi="Arial" w:cs="Arial"/>
          <w:color w:val="000000"/>
          <w:sz w:val="24"/>
          <w:szCs w:val="24"/>
          <w:lang w:val="en-US"/>
        </w:rPr>
        <w:t xml:space="preserve">ABS Rules Part 3 Rules for Building and Classing Steel Vessels 2008, AMERICAN BUREAU OF SHIPPING INCORPORATED BY ACT OF LEGISLATURE OF THE STATE OF NEW YORK 1862., </w:t>
      </w:r>
    </w:p>
    <w:p w:rsidR="00C25F7A" w:rsidRDefault="00C25F7A" w:rsidP="007C5AF8">
      <w:pPr>
        <w:pStyle w:val="Listaconvietas3"/>
        <w:numPr>
          <w:ilvl w:val="0"/>
          <w:numId w:val="12"/>
        </w:numPr>
        <w:spacing w:after="0" w:line="480" w:lineRule="auto"/>
        <w:contextualSpacing w:val="0"/>
        <w:rPr>
          <w:rFonts w:ascii="Arial" w:hAnsi="Arial" w:cs="Arial"/>
          <w:color w:val="000000"/>
          <w:sz w:val="24"/>
          <w:szCs w:val="24"/>
          <w:lang w:val="en-US"/>
        </w:rPr>
      </w:pPr>
      <w:r>
        <w:rPr>
          <w:rFonts w:ascii="Arial" w:hAnsi="Arial" w:cs="Arial"/>
          <w:color w:val="000000"/>
          <w:sz w:val="24"/>
          <w:szCs w:val="24"/>
          <w:lang w:val="en-US"/>
        </w:rPr>
        <w:t>ABS Rules Part 7 Rules for Survey After Construction 2008, AMERICAN BUREAU OF SHIPPING INCORPORATED BY ACT OF LEGISLATURE OF THE STATE OF NEW YORK 1862.</w:t>
      </w:r>
    </w:p>
    <w:p w:rsidR="00E77418" w:rsidRDefault="00E77418" w:rsidP="007C5AF8">
      <w:pPr>
        <w:pStyle w:val="Listaconvietas3"/>
        <w:numPr>
          <w:ilvl w:val="0"/>
          <w:numId w:val="12"/>
        </w:numPr>
        <w:spacing w:after="0" w:line="480" w:lineRule="auto"/>
        <w:contextualSpacing w:val="0"/>
        <w:jc w:val="both"/>
        <w:rPr>
          <w:rFonts w:ascii="Arial" w:hAnsi="Arial" w:cs="Arial"/>
          <w:color w:val="000000"/>
          <w:sz w:val="24"/>
          <w:szCs w:val="24"/>
          <w:lang w:val="en-US"/>
        </w:rPr>
      </w:pPr>
      <w:r>
        <w:rPr>
          <w:rFonts w:ascii="Arial" w:hAnsi="Arial" w:cs="Arial"/>
          <w:color w:val="000000"/>
          <w:sz w:val="24"/>
          <w:szCs w:val="24"/>
          <w:lang w:val="en-US"/>
        </w:rPr>
        <w:t xml:space="preserve">Propeller  handbook,  Dave </w:t>
      </w:r>
      <w:proofErr w:type="spellStart"/>
      <w:r>
        <w:rPr>
          <w:rFonts w:ascii="Arial" w:hAnsi="Arial" w:cs="Arial"/>
          <w:color w:val="000000"/>
          <w:sz w:val="24"/>
          <w:szCs w:val="24"/>
          <w:lang w:val="en-US"/>
        </w:rPr>
        <w:t>Gerr</w:t>
      </w:r>
      <w:proofErr w:type="spellEnd"/>
      <w:r>
        <w:rPr>
          <w:rFonts w:ascii="Arial" w:hAnsi="Arial" w:cs="Arial"/>
          <w:color w:val="000000"/>
          <w:sz w:val="24"/>
          <w:szCs w:val="24"/>
          <w:lang w:val="en-US"/>
        </w:rPr>
        <w:t xml:space="preserve">, US.A.; Mc </w:t>
      </w:r>
      <w:proofErr w:type="spellStart"/>
      <w:r w:rsidR="007C5AF8">
        <w:rPr>
          <w:rFonts w:ascii="Arial" w:hAnsi="Arial" w:cs="Arial"/>
          <w:color w:val="000000"/>
          <w:sz w:val="24"/>
          <w:szCs w:val="24"/>
          <w:lang w:val="en-US"/>
        </w:rPr>
        <w:t>G</w:t>
      </w:r>
      <w:r>
        <w:rPr>
          <w:rFonts w:ascii="Arial" w:hAnsi="Arial" w:cs="Arial"/>
          <w:color w:val="000000"/>
          <w:sz w:val="24"/>
          <w:szCs w:val="24"/>
          <w:lang w:val="en-US"/>
        </w:rPr>
        <w:t>raw</w:t>
      </w:r>
      <w:proofErr w:type="spellEnd"/>
      <w:r>
        <w:rPr>
          <w:rFonts w:ascii="Arial" w:hAnsi="Arial" w:cs="Arial"/>
          <w:color w:val="000000"/>
          <w:sz w:val="24"/>
          <w:szCs w:val="24"/>
          <w:lang w:val="en-US"/>
        </w:rPr>
        <w:t xml:space="preserve">-Hill, International Marine:1989; </w:t>
      </w:r>
    </w:p>
    <w:p w:rsidR="000D4D54" w:rsidRDefault="000D4D54" w:rsidP="007C5AF8">
      <w:pPr>
        <w:pStyle w:val="Listaconvietas3"/>
        <w:numPr>
          <w:ilvl w:val="0"/>
          <w:numId w:val="12"/>
        </w:numPr>
        <w:spacing w:after="0" w:line="480" w:lineRule="auto"/>
        <w:contextualSpacing w:val="0"/>
        <w:jc w:val="both"/>
        <w:rPr>
          <w:rFonts w:ascii="Arial" w:hAnsi="Arial" w:cs="Arial"/>
          <w:color w:val="000000"/>
          <w:sz w:val="24"/>
          <w:szCs w:val="24"/>
          <w:lang w:val="en-US"/>
        </w:rPr>
      </w:pPr>
      <w:r w:rsidRPr="000D4D54">
        <w:rPr>
          <w:rFonts w:ascii="Arial" w:hAnsi="Arial" w:cs="Arial"/>
          <w:color w:val="000000"/>
          <w:sz w:val="24"/>
          <w:szCs w:val="24"/>
          <w:lang w:val="en-US"/>
        </w:rPr>
        <w:t xml:space="preserve">The Design </w:t>
      </w:r>
      <w:r w:rsidR="007C5AF8" w:rsidRPr="000D4D54">
        <w:rPr>
          <w:rFonts w:ascii="Arial" w:hAnsi="Arial" w:cs="Arial"/>
          <w:color w:val="000000"/>
          <w:sz w:val="24"/>
          <w:szCs w:val="24"/>
          <w:lang w:val="en-US"/>
        </w:rPr>
        <w:t>of</w:t>
      </w:r>
      <w:r w:rsidRPr="000D4D54">
        <w:rPr>
          <w:rFonts w:ascii="Arial" w:hAnsi="Arial" w:cs="Arial"/>
          <w:color w:val="000000"/>
          <w:sz w:val="24"/>
          <w:szCs w:val="24"/>
          <w:lang w:val="en-US"/>
        </w:rPr>
        <w:t xml:space="preserve"> Marine S</w:t>
      </w:r>
      <w:r>
        <w:rPr>
          <w:rFonts w:ascii="Arial" w:hAnsi="Arial" w:cs="Arial"/>
          <w:color w:val="000000"/>
          <w:sz w:val="24"/>
          <w:szCs w:val="24"/>
          <w:lang w:val="en-US"/>
        </w:rPr>
        <w:t>crew Propellers, James P.</w:t>
      </w:r>
      <w:r w:rsidR="007C5AF8">
        <w:rPr>
          <w:rFonts w:ascii="Arial" w:hAnsi="Arial" w:cs="Arial"/>
          <w:color w:val="000000"/>
          <w:sz w:val="24"/>
          <w:szCs w:val="24"/>
          <w:lang w:val="en-US"/>
        </w:rPr>
        <w:t xml:space="preserve"> </w:t>
      </w:r>
      <w:r>
        <w:rPr>
          <w:rFonts w:ascii="Arial" w:hAnsi="Arial" w:cs="Arial"/>
          <w:color w:val="000000"/>
          <w:sz w:val="24"/>
          <w:szCs w:val="24"/>
          <w:lang w:val="en-US"/>
        </w:rPr>
        <w:t>Wood; 3rd edition 1969, T.P.</w:t>
      </w:r>
      <w:r w:rsidR="007C5AF8">
        <w:rPr>
          <w:rFonts w:ascii="Arial" w:hAnsi="Arial" w:cs="Arial"/>
          <w:color w:val="000000"/>
          <w:sz w:val="24"/>
          <w:szCs w:val="24"/>
          <w:lang w:val="en-US"/>
        </w:rPr>
        <w:t xml:space="preserve"> </w:t>
      </w:r>
      <w:r>
        <w:rPr>
          <w:rFonts w:ascii="Arial" w:hAnsi="Arial" w:cs="Arial"/>
          <w:color w:val="000000"/>
          <w:sz w:val="24"/>
          <w:szCs w:val="24"/>
          <w:lang w:val="en-US"/>
        </w:rPr>
        <w:t>O´Brien, printed Great Britain.</w:t>
      </w:r>
    </w:p>
    <w:p w:rsidR="000D4D54" w:rsidRDefault="007C5AF8" w:rsidP="007C5AF8">
      <w:pPr>
        <w:pStyle w:val="Listaconvietas3"/>
        <w:numPr>
          <w:ilvl w:val="0"/>
          <w:numId w:val="12"/>
        </w:numPr>
        <w:spacing w:after="0" w:line="480" w:lineRule="auto"/>
        <w:contextualSpacing w:val="0"/>
        <w:jc w:val="both"/>
        <w:rPr>
          <w:rFonts w:ascii="Arial" w:hAnsi="Arial" w:cs="Arial"/>
          <w:color w:val="000000"/>
          <w:sz w:val="24"/>
          <w:szCs w:val="24"/>
          <w:lang w:val="en-US"/>
        </w:rPr>
      </w:pPr>
      <w:r>
        <w:rPr>
          <w:rFonts w:ascii="Arial" w:hAnsi="Arial" w:cs="Arial"/>
          <w:color w:val="000000"/>
          <w:sz w:val="24"/>
          <w:szCs w:val="24"/>
          <w:lang w:val="en-US"/>
        </w:rPr>
        <w:t>Maritime</w:t>
      </w:r>
      <w:r w:rsidR="000D4D54">
        <w:rPr>
          <w:rFonts w:ascii="Arial" w:hAnsi="Arial" w:cs="Arial"/>
          <w:color w:val="000000"/>
          <w:sz w:val="24"/>
          <w:szCs w:val="24"/>
          <w:lang w:val="en-US"/>
        </w:rPr>
        <w:t xml:space="preserve"> propeller and </w:t>
      </w:r>
      <w:r>
        <w:rPr>
          <w:rFonts w:ascii="Arial" w:hAnsi="Arial" w:cs="Arial"/>
          <w:color w:val="000000"/>
          <w:sz w:val="24"/>
          <w:szCs w:val="24"/>
          <w:lang w:val="en-US"/>
        </w:rPr>
        <w:t>propulsion,</w:t>
      </w:r>
      <w:r w:rsidR="000D4D54">
        <w:rPr>
          <w:rFonts w:ascii="Arial" w:hAnsi="Arial" w:cs="Arial"/>
          <w:color w:val="000000"/>
          <w:sz w:val="24"/>
          <w:szCs w:val="24"/>
          <w:lang w:val="en-US"/>
        </w:rPr>
        <w:t xml:space="preserve"> John Carlton, 2</w:t>
      </w:r>
      <w:r w:rsidR="000D4D54" w:rsidRPr="000D4D54">
        <w:rPr>
          <w:rFonts w:ascii="Arial" w:hAnsi="Arial" w:cs="Arial"/>
          <w:color w:val="000000"/>
          <w:sz w:val="24"/>
          <w:szCs w:val="24"/>
          <w:vertAlign w:val="superscript"/>
          <w:lang w:val="en-US"/>
        </w:rPr>
        <w:t>nd</w:t>
      </w:r>
      <w:r w:rsidR="000D4D54">
        <w:rPr>
          <w:rFonts w:ascii="Arial" w:hAnsi="Arial" w:cs="Arial"/>
          <w:color w:val="000000"/>
          <w:sz w:val="24"/>
          <w:szCs w:val="24"/>
          <w:lang w:val="en-US"/>
        </w:rPr>
        <w:t xml:space="preserve"> edition 2007</w:t>
      </w:r>
      <w:proofErr w:type="gramStart"/>
      <w:r w:rsidR="000D4D54">
        <w:rPr>
          <w:rFonts w:ascii="Arial" w:hAnsi="Arial" w:cs="Arial"/>
          <w:color w:val="000000"/>
          <w:sz w:val="24"/>
          <w:szCs w:val="24"/>
          <w:lang w:val="en-US"/>
        </w:rPr>
        <w:t>;  B</w:t>
      </w:r>
      <w:proofErr w:type="gramEnd"/>
      <w:r w:rsidR="000D4D54">
        <w:rPr>
          <w:rFonts w:ascii="Arial" w:hAnsi="Arial" w:cs="Arial"/>
          <w:color w:val="000000"/>
          <w:sz w:val="24"/>
          <w:szCs w:val="24"/>
          <w:lang w:val="en-US"/>
        </w:rPr>
        <w:t>-H editorials, printed in Miami. U.S.A.</w:t>
      </w:r>
    </w:p>
    <w:p w:rsidR="000D4D54" w:rsidRDefault="000D4D54" w:rsidP="007C5AF8">
      <w:pPr>
        <w:pStyle w:val="Listaconvietas3"/>
        <w:numPr>
          <w:ilvl w:val="0"/>
          <w:numId w:val="12"/>
        </w:numPr>
        <w:spacing w:after="0" w:line="480" w:lineRule="auto"/>
        <w:contextualSpacing w:val="0"/>
        <w:jc w:val="both"/>
        <w:rPr>
          <w:rFonts w:ascii="Arial" w:hAnsi="Arial" w:cs="Arial"/>
          <w:color w:val="000000"/>
          <w:sz w:val="24"/>
          <w:szCs w:val="24"/>
          <w:lang w:val="en-US"/>
        </w:rPr>
      </w:pPr>
      <w:r>
        <w:rPr>
          <w:rFonts w:ascii="Arial" w:hAnsi="Arial" w:cs="Arial"/>
          <w:color w:val="000000"/>
          <w:sz w:val="24"/>
          <w:szCs w:val="24"/>
          <w:lang w:val="en-US"/>
        </w:rPr>
        <w:t xml:space="preserve">Strategy Of Propeller </w:t>
      </w:r>
      <w:r w:rsidR="007C5AF8">
        <w:rPr>
          <w:rFonts w:ascii="Arial" w:hAnsi="Arial" w:cs="Arial"/>
          <w:color w:val="000000"/>
          <w:sz w:val="24"/>
          <w:szCs w:val="24"/>
          <w:lang w:val="en-US"/>
        </w:rPr>
        <w:t>Design</w:t>
      </w:r>
      <w:r>
        <w:rPr>
          <w:rFonts w:ascii="Arial" w:hAnsi="Arial" w:cs="Arial"/>
          <w:color w:val="000000"/>
          <w:sz w:val="24"/>
          <w:szCs w:val="24"/>
          <w:lang w:val="en-US"/>
        </w:rPr>
        <w:t>, T.</w:t>
      </w:r>
      <w:r w:rsidR="007C5AF8">
        <w:rPr>
          <w:rFonts w:ascii="Arial" w:hAnsi="Arial" w:cs="Arial"/>
          <w:color w:val="000000"/>
          <w:sz w:val="24"/>
          <w:szCs w:val="24"/>
          <w:lang w:val="en-US"/>
        </w:rPr>
        <w:t xml:space="preserve"> </w:t>
      </w:r>
      <w:r>
        <w:rPr>
          <w:rFonts w:ascii="Arial" w:hAnsi="Arial" w:cs="Arial"/>
          <w:color w:val="000000"/>
          <w:sz w:val="24"/>
          <w:szCs w:val="24"/>
          <w:lang w:val="en-US"/>
        </w:rPr>
        <w:t>E.</w:t>
      </w:r>
      <w:r w:rsidR="007C5AF8">
        <w:rPr>
          <w:rFonts w:ascii="Arial" w:hAnsi="Arial" w:cs="Arial"/>
          <w:color w:val="000000"/>
          <w:sz w:val="24"/>
          <w:szCs w:val="24"/>
          <w:lang w:val="en-US"/>
        </w:rPr>
        <w:t xml:space="preserve"> </w:t>
      </w:r>
      <w:r>
        <w:rPr>
          <w:rFonts w:ascii="Arial" w:hAnsi="Arial" w:cs="Arial"/>
          <w:color w:val="000000"/>
          <w:sz w:val="24"/>
          <w:szCs w:val="24"/>
          <w:lang w:val="en-US"/>
        </w:rPr>
        <w:t>Hannan,1</w:t>
      </w:r>
      <w:r w:rsidRPr="000D4D54">
        <w:rPr>
          <w:rFonts w:ascii="Arial" w:hAnsi="Arial" w:cs="Arial"/>
          <w:color w:val="000000"/>
          <w:sz w:val="24"/>
          <w:szCs w:val="24"/>
          <w:vertAlign w:val="superscript"/>
          <w:lang w:val="en-US"/>
        </w:rPr>
        <w:t>st</w:t>
      </w:r>
      <w:r>
        <w:rPr>
          <w:rFonts w:ascii="Arial" w:hAnsi="Arial" w:cs="Arial"/>
          <w:color w:val="000000"/>
          <w:sz w:val="24"/>
          <w:szCs w:val="24"/>
          <w:lang w:val="en-US"/>
        </w:rPr>
        <w:t xml:space="preserve"> edition 1971, printed by Thomas Reed and Company Limited, London,</w:t>
      </w:r>
      <w:r w:rsidRPr="000D4D54">
        <w:rPr>
          <w:rFonts w:ascii="Arial" w:hAnsi="Arial" w:cs="Arial"/>
          <w:color w:val="000000"/>
          <w:sz w:val="24"/>
          <w:szCs w:val="24"/>
          <w:lang w:val="en-US"/>
        </w:rPr>
        <w:t xml:space="preserve"> </w:t>
      </w:r>
      <w:r>
        <w:rPr>
          <w:rFonts w:ascii="Arial" w:hAnsi="Arial" w:cs="Arial"/>
          <w:color w:val="000000"/>
          <w:sz w:val="24"/>
          <w:szCs w:val="24"/>
          <w:lang w:val="en-US"/>
        </w:rPr>
        <w:t>Great Britain</w:t>
      </w:r>
    </w:p>
    <w:p w:rsidR="000D4D54" w:rsidRDefault="007C5AF8" w:rsidP="007C5AF8">
      <w:pPr>
        <w:pStyle w:val="Listaconvietas3"/>
        <w:numPr>
          <w:ilvl w:val="0"/>
          <w:numId w:val="12"/>
        </w:numPr>
        <w:spacing w:after="0" w:line="480" w:lineRule="auto"/>
        <w:contextualSpacing w:val="0"/>
        <w:jc w:val="both"/>
        <w:rPr>
          <w:rFonts w:ascii="Arial" w:hAnsi="Arial" w:cs="Arial"/>
          <w:color w:val="000000"/>
          <w:sz w:val="24"/>
          <w:szCs w:val="24"/>
          <w:lang w:val="en-US"/>
        </w:rPr>
      </w:pPr>
      <w:r>
        <w:rPr>
          <w:rFonts w:ascii="Arial" w:hAnsi="Arial" w:cs="Arial"/>
          <w:color w:val="000000"/>
          <w:sz w:val="24"/>
          <w:szCs w:val="24"/>
          <w:lang w:val="en-US"/>
        </w:rPr>
        <w:t>The Spirit to Serve; Marriot Way, 1</w:t>
      </w:r>
      <w:r w:rsidRPr="007C5AF8">
        <w:rPr>
          <w:rFonts w:ascii="Arial" w:hAnsi="Arial" w:cs="Arial"/>
          <w:color w:val="000000"/>
          <w:sz w:val="24"/>
          <w:szCs w:val="24"/>
          <w:vertAlign w:val="superscript"/>
          <w:lang w:val="en-US"/>
        </w:rPr>
        <w:t>st</w:t>
      </w:r>
      <w:r>
        <w:rPr>
          <w:rFonts w:ascii="Arial" w:hAnsi="Arial" w:cs="Arial"/>
          <w:color w:val="000000"/>
          <w:sz w:val="24"/>
          <w:szCs w:val="24"/>
          <w:lang w:val="en-US"/>
        </w:rPr>
        <w:t xml:space="preserve"> edition 1997, editorials Harper-Perennial, printed in New York, U.S.A.</w:t>
      </w:r>
    </w:p>
    <w:p w:rsidR="007C5AF8" w:rsidRPr="007C5AF8" w:rsidRDefault="007C5AF8" w:rsidP="00EC053E">
      <w:pPr>
        <w:jc w:val="center"/>
        <w:rPr>
          <w:rFonts w:ascii="Arial" w:hAnsi="Arial" w:cs="Arial"/>
          <w:b/>
          <w:sz w:val="24"/>
          <w:szCs w:val="24"/>
          <w:lang w:val="en-US"/>
        </w:rPr>
      </w:pPr>
    </w:p>
    <w:p w:rsidR="00EC053E" w:rsidRPr="00FC3072" w:rsidRDefault="00EC053E" w:rsidP="00EC053E">
      <w:pPr>
        <w:jc w:val="center"/>
        <w:rPr>
          <w:rFonts w:ascii="Arial" w:hAnsi="Arial" w:cs="Arial"/>
          <w:b/>
          <w:sz w:val="24"/>
          <w:szCs w:val="24"/>
        </w:rPr>
      </w:pPr>
      <w:r w:rsidRPr="00FC3072">
        <w:rPr>
          <w:rFonts w:ascii="Arial" w:hAnsi="Arial" w:cs="Arial"/>
          <w:b/>
          <w:sz w:val="24"/>
          <w:szCs w:val="24"/>
        </w:rPr>
        <w:lastRenderedPageBreak/>
        <w:t>ANEXOS</w:t>
      </w:r>
    </w:p>
    <w:p w:rsidR="00EC053E" w:rsidRPr="005E4D15" w:rsidRDefault="00FC3072" w:rsidP="00EC053E">
      <w:pPr>
        <w:jc w:val="center"/>
        <w:rPr>
          <w:b/>
          <w:sz w:val="32"/>
          <w:szCs w:val="32"/>
        </w:rPr>
      </w:pPr>
      <w:r>
        <w:rPr>
          <w:b/>
          <w:sz w:val="32"/>
          <w:szCs w:val="32"/>
        </w:rPr>
        <w:t>I.A1.-</w:t>
      </w:r>
      <w:r w:rsidR="00EC053E" w:rsidRPr="005E4D15">
        <w:rPr>
          <w:b/>
          <w:sz w:val="32"/>
          <w:szCs w:val="32"/>
        </w:rPr>
        <w:t>MINUTA DE REUNION #1</w:t>
      </w:r>
    </w:p>
    <w:p w:rsidR="00EC053E" w:rsidRPr="005E4D15" w:rsidRDefault="00EC053E" w:rsidP="00815627">
      <w:pPr>
        <w:jc w:val="right"/>
        <w:rPr>
          <w:b/>
          <w:sz w:val="24"/>
          <w:szCs w:val="24"/>
        </w:rPr>
      </w:pPr>
      <w:r w:rsidRPr="005E4D15">
        <w:rPr>
          <w:b/>
          <w:sz w:val="24"/>
          <w:szCs w:val="24"/>
        </w:rPr>
        <w:t>Mazatlán, Sinaloa, 18-mayo-2012</w:t>
      </w:r>
    </w:p>
    <w:p w:rsidR="00EC053E" w:rsidRPr="005E4D15" w:rsidRDefault="00EC053E" w:rsidP="00EC053E">
      <w:pPr>
        <w:rPr>
          <w:b/>
          <w:sz w:val="28"/>
          <w:szCs w:val="28"/>
        </w:rPr>
      </w:pPr>
      <w:r w:rsidRPr="005E4D15">
        <w:rPr>
          <w:b/>
          <w:sz w:val="28"/>
          <w:szCs w:val="28"/>
        </w:rPr>
        <w:t>Generales</w:t>
      </w:r>
    </w:p>
    <w:p w:rsidR="00EC053E" w:rsidRPr="005E4D15" w:rsidRDefault="00EC053E" w:rsidP="00EC053E">
      <w:pPr>
        <w:pStyle w:val="Prrafodelista"/>
        <w:numPr>
          <w:ilvl w:val="0"/>
          <w:numId w:val="5"/>
        </w:numPr>
        <w:rPr>
          <w:b/>
          <w:sz w:val="28"/>
          <w:szCs w:val="28"/>
          <w:lang w:val="es-MX"/>
        </w:rPr>
      </w:pPr>
      <w:r w:rsidRPr="005E4D15">
        <w:rPr>
          <w:b/>
          <w:sz w:val="28"/>
          <w:szCs w:val="28"/>
          <w:lang w:val="es-MX"/>
        </w:rPr>
        <w:t>Objetivo</w:t>
      </w:r>
    </w:p>
    <w:p w:rsidR="00EC053E" w:rsidRPr="005E4D15" w:rsidRDefault="00EC053E" w:rsidP="00EC053E">
      <w:pPr>
        <w:ind w:left="360"/>
        <w:rPr>
          <w:b/>
          <w:sz w:val="28"/>
          <w:szCs w:val="28"/>
        </w:rPr>
      </w:pPr>
      <w:r w:rsidRPr="005E4D15">
        <w:rPr>
          <w:b/>
          <w:sz w:val="28"/>
          <w:szCs w:val="28"/>
        </w:rPr>
        <w:t>Seleccionar un tema para desarrollar como tesina para el diplomado en sistemas de calidad ISO 9001:2008.</w:t>
      </w:r>
    </w:p>
    <w:p w:rsidR="00EC053E" w:rsidRPr="005E4D15" w:rsidRDefault="00EC053E" w:rsidP="00EC053E">
      <w:pPr>
        <w:pStyle w:val="Prrafodelista"/>
        <w:numPr>
          <w:ilvl w:val="0"/>
          <w:numId w:val="5"/>
        </w:numPr>
        <w:rPr>
          <w:b/>
          <w:sz w:val="28"/>
          <w:szCs w:val="28"/>
          <w:lang w:val="es-MX"/>
        </w:rPr>
      </w:pPr>
      <w:r w:rsidRPr="005E4D15">
        <w:rPr>
          <w:b/>
          <w:sz w:val="28"/>
          <w:szCs w:val="28"/>
          <w:lang w:val="es-MX"/>
        </w:rPr>
        <w:t>Participantes</w:t>
      </w:r>
    </w:p>
    <w:tbl>
      <w:tblPr>
        <w:tblW w:w="8644" w:type="dxa"/>
        <w:tblInd w:w="89" w:type="dxa"/>
        <w:tblLook w:val="04A0"/>
      </w:tblPr>
      <w:tblGrid>
        <w:gridCol w:w="4322"/>
        <w:gridCol w:w="4322"/>
      </w:tblGrid>
      <w:tr w:rsidR="00EC053E" w:rsidRPr="005E4D15" w:rsidTr="00E85887">
        <w:trPr>
          <w:trHeight w:val="317"/>
        </w:trPr>
        <w:tc>
          <w:tcPr>
            <w:tcW w:w="4322" w:type="dxa"/>
            <w:vMerge w:val="restart"/>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PARTICIPANTE</w:t>
            </w:r>
          </w:p>
        </w:tc>
        <w:tc>
          <w:tcPr>
            <w:tcW w:w="4322" w:type="dxa"/>
            <w:vMerge w:val="restart"/>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PUESTO</w:t>
            </w:r>
          </w:p>
        </w:tc>
      </w:tr>
      <w:tr w:rsidR="00EC053E" w:rsidRPr="005E4D15" w:rsidTr="00E85887">
        <w:trPr>
          <w:trHeight w:val="317"/>
        </w:trPr>
        <w:tc>
          <w:tcPr>
            <w:tcW w:w="4322" w:type="dxa"/>
            <w:vMerge/>
            <w:tcBorders>
              <w:top w:val="single" w:sz="12" w:space="0" w:color="376091"/>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b/>
                <w:bCs/>
              </w:rPr>
            </w:pPr>
          </w:p>
        </w:tc>
        <w:tc>
          <w:tcPr>
            <w:tcW w:w="4322" w:type="dxa"/>
            <w:vMerge/>
            <w:tcBorders>
              <w:top w:val="single" w:sz="12" w:space="0" w:color="376091"/>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b/>
                <w:bCs/>
              </w:rPr>
            </w:pPr>
          </w:p>
        </w:tc>
      </w:tr>
      <w:tr w:rsidR="00EC053E"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r w:rsidRPr="005E4D15">
              <w:rPr>
                <w:rFonts w:ascii="Calibri" w:eastAsia="Times New Roman" w:hAnsi="Calibri" w:cs="Times New Roman"/>
              </w:rPr>
              <w:t>Ing. Moisés Javier Guzmán Higuera</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r w:rsidRPr="005E4D15">
              <w:rPr>
                <w:rFonts w:ascii="Calibri" w:eastAsia="Times New Roman" w:hAnsi="Calibri" w:cs="Times New Roman"/>
              </w:rPr>
              <w:t>Control de Calidad</w:t>
            </w:r>
          </w:p>
        </w:tc>
      </w:tr>
      <w:tr w:rsidR="00EC053E"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r w:rsidRPr="005E4D15">
              <w:rPr>
                <w:rFonts w:ascii="Calibri" w:eastAsia="Times New Roman" w:hAnsi="Calibri" w:cs="Times New Roman"/>
              </w:rPr>
              <w:t>Ing. Jesús Osuna Ríos</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r w:rsidRPr="005E4D15">
              <w:rPr>
                <w:rFonts w:ascii="Calibri" w:eastAsia="Times New Roman" w:hAnsi="Calibri" w:cs="Times New Roman"/>
              </w:rPr>
              <w:t>Ingeniería</w:t>
            </w:r>
          </w:p>
        </w:tc>
      </w:tr>
      <w:tr w:rsidR="00EC053E"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r w:rsidRPr="005E4D15">
              <w:rPr>
                <w:rFonts w:ascii="Calibri" w:eastAsia="Times New Roman" w:hAnsi="Calibri" w:cs="Times New Roman"/>
              </w:rPr>
              <w:t>Ing. Manuel Páez Coronado</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r w:rsidRPr="005E4D15">
              <w:rPr>
                <w:rFonts w:ascii="Calibri" w:eastAsia="Times New Roman" w:hAnsi="Calibri" w:cs="Times New Roman"/>
              </w:rPr>
              <w:t>Control de Calidad</w:t>
            </w:r>
          </w:p>
        </w:tc>
      </w:tr>
      <w:tr w:rsidR="00EC053E"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r>
    </w:tbl>
    <w:p w:rsidR="00EC053E" w:rsidRPr="005E4D15" w:rsidRDefault="00EC053E" w:rsidP="00EC053E">
      <w:pPr>
        <w:pStyle w:val="Prrafodelista"/>
        <w:numPr>
          <w:ilvl w:val="0"/>
          <w:numId w:val="5"/>
        </w:numPr>
        <w:rPr>
          <w:b/>
          <w:sz w:val="28"/>
          <w:szCs w:val="28"/>
          <w:lang w:val="es-MX"/>
        </w:rPr>
      </w:pPr>
      <w:r w:rsidRPr="005E4D15">
        <w:rPr>
          <w:b/>
          <w:sz w:val="28"/>
          <w:szCs w:val="28"/>
          <w:lang w:val="es-MX"/>
        </w:rPr>
        <w:t>Tipo de Reunión</w:t>
      </w:r>
    </w:p>
    <w:tbl>
      <w:tblPr>
        <w:tblW w:w="9867" w:type="dxa"/>
        <w:tblLook w:val="04A0"/>
      </w:tblPr>
      <w:tblGrid>
        <w:gridCol w:w="331"/>
        <w:gridCol w:w="1059"/>
        <w:gridCol w:w="1058"/>
        <w:gridCol w:w="619"/>
        <w:gridCol w:w="355"/>
        <w:gridCol w:w="302"/>
        <w:gridCol w:w="1058"/>
        <w:gridCol w:w="1057"/>
        <w:gridCol w:w="619"/>
        <w:gridCol w:w="355"/>
        <w:gridCol w:w="302"/>
        <w:gridCol w:w="918"/>
        <w:gridCol w:w="917"/>
        <w:gridCol w:w="917"/>
      </w:tblGrid>
      <w:tr w:rsidR="00EC053E" w:rsidRPr="005E4D15" w:rsidTr="00E85887">
        <w:trPr>
          <w:trHeight w:val="491"/>
        </w:trPr>
        <w:tc>
          <w:tcPr>
            <w:tcW w:w="301"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Recopilación de Información</w:t>
            </w:r>
          </w:p>
        </w:tc>
        <w:tc>
          <w:tcPr>
            <w:tcW w:w="355"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Resolución de Problemas</w:t>
            </w:r>
          </w:p>
        </w:tc>
        <w:tc>
          <w:tcPr>
            <w:tcW w:w="355"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rPr>
            </w:pPr>
          </w:p>
        </w:tc>
        <w:tc>
          <w:tcPr>
            <w:tcW w:w="2752" w:type="dxa"/>
            <w:gridSpan w:val="3"/>
            <w:tcBorders>
              <w:top w:val="single" w:sz="12" w:space="0" w:color="376091"/>
              <w:left w:val="nil"/>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Toma de decisiones</w:t>
            </w:r>
          </w:p>
        </w:tc>
      </w:tr>
      <w:tr w:rsidR="00EC053E" w:rsidRPr="005E4D15" w:rsidTr="00E85887">
        <w:trPr>
          <w:trHeight w:val="137"/>
        </w:trPr>
        <w:tc>
          <w:tcPr>
            <w:tcW w:w="301" w:type="dxa"/>
            <w:tcBorders>
              <w:top w:val="nil"/>
              <w:left w:val="nil"/>
              <w:bottom w:val="nil"/>
              <w:right w:val="nil"/>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rPr>
            </w:pPr>
          </w:p>
        </w:tc>
        <w:tc>
          <w:tcPr>
            <w:tcW w:w="622" w:type="dxa"/>
            <w:tcBorders>
              <w:top w:val="nil"/>
              <w:left w:val="nil"/>
              <w:bottom w:val="nil"/>
              <w:right w:val="nil"/>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rPr>
            </w:pPr>
          </w:p>
        </w:tc>
        <w:tc>
          <w:tcPr>
            <w:tcW w:w="355"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302"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b/>
                <w:bCs/>
              </w:rPr>
            </w:pPr>
          </w:p>
        </w:tc>
        <w:tc>
          <w:tcPr>
            <w:tcW w:w="1064" w:type="dxa"/>
            <w:tcBorders>
              <w:top w:val="nil"/>
              <w:left w:val="nil"/>
              <w:bottom w:val="nil"/>
              <w:right w:val="nil"/>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b/>
                <w:bCs/>
              </w:rPr>
            </w:pPr>
          </w:p>
        </w:tc>
        <w:tc>
          <w:tcPr>
            <w:tcW w:w="622" w:type="dxa"/>
            <w:tcBorders>
              <w:top w:val="nil"/>
              <w:left w:val="nil"/>
              <w:bottom w:val="nil"/>
              <w:right w:val="nil"/>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b/>
                <w:bCs/>
              </w:rPr>
            </w:pPr>
          </w:p>
        </w:tc>
        <w:tc>
          <w:tcPr>
            <w:tcW w:w="355"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302"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918"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b/>
                <w:bCs/>
              </w:rPr>
            </w:pPr>
          </w:p>
        </w:tc>
        <w:tc>
          <w:tcPr>
            <w:tcW w:w="917"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b/>
                <w:bCs/>
              </w:rPr>
            </w:pPr>
          </w:p>
        </w:tc>
        <w:tc>
          <w:tcPr>
            <w:tcW w:w="917"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b/>
                <w:bCs/>
              </w:rPr>
            </w:pPr>
          </w:p>
        </w:tc>
      </w:tr>
      <w:tr w:rsidR="00EC053E" w:rsidRPr="005E4D15" w:rsidTr="00E85887">
        <w:trPr>
          <w:trHeight w:val="491"/>
        </w:trPr>
        <w:tc>
          <w:tcPr>
            <w:tcW w:w="301"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X</w:t>
            </w: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Planeación</w:t>
            </w:r>
          </w:p>
        </w:tc>
        <w:tc>
          <w:tcPr>
            <w:tcW w:w="355"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Evaluación</w:t>
            </w:r>
          </w:p>
        </w:tc>
        <w:tc>
          <w:tcPr>
            <w:tcW w:w="355" w:type="dxa"/>
            <w:tcBorders>
              <w:top w:val="nil"/>
              <w:left w:val="nil"/>
              <w:bottom w:val="nil"/>
              <w:right w:val="nil"/>
            </w:tcBorders>
            <w:shd w:val="clear" w:color="auto" w:fill="auto"/>
            <w:noWrap/>
            <w:vAlign w:val="bottom"/>
            <w:hideMark/>
          </w:tcPr>
          <w:p w:rsidR="00EC053E" w:rsidRPr="005E4D15" w:rsidRDefault="00EC053E"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rPr>
            </w:pPr>
            <w:r w:rsidRPr="005E4D15">
              <w:rPr>
                <w:rFonts w:ascii="Calibri" w:eastAsia="Times New Roman" w:hAnsi="Calibri" w:cs="Times New Roman"/>
              </w:rPr>
              <w:t> </w:t>
            </w:r>
          </w:p>
        </w:tc>
        <w:tc>
          <w:tcPr>
            <w:tcW w:w="2752" w:type="dxa"/>
            <w:gridSpan w:val="3"/>
            <w:tcBorders>
              <w:top w:val="single" w:sz="12" w:space="0" w:color="376091"/>
              <w:left w:val="nil"/>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Otros</w:t>
            </w:r>
          </w:p>
        </w:tc>
      </w:tr>
    </w:tbl>
    <w:p w:rsidR="00EC053E" w:rsidRPr="005E4D15" w:rsidRDefault="00EC053E" w:rsidP="00EC053E">
      <w:pPr>
        <w:ind w:left="360"/>
        <w:rPr>
          <w:b/>
          <w:sz w:val="28"/>
          <w:szCs w:val="28"/>
        </w:rPr>
      </w:pPr>
    </w:p>
    <w:p w:rsidR="00EC053E" w:rsidRPr="005E4D15" w:rsidRDefault="00EC053E" w:rsidP="00EC053E">
      <w:pPr>
        <w:pStyle w:val="Prrafodelista"/>
        <w:numPr>
          <w:ilvl w:val="0"/>
          <w:numId w:val="5"/>
        </w:numPr>
        <w:rPr>
          <w:b/>
          <w:sz w:val="28"/>
          <w:szCs w:val="28"/>
          <w:lang w:val="es-MX"/>
        </w:rPr>
      </w:pPr>
      <w:r w:rsidRPr="005E4D15">
        <w:rPr>
          <w:b/>
          <w:sz w:val="28"/>
          <w:szCs w:val="28"/>
          <w:lang w:val="es-MX"/>
        </w:rPr>
        <w:t>Lugar, Hora y Tiempo Estipulado</w:t>
      </w:r>
    </w:p>
    <w:tbl>
      <w:tblPr>
        <w:tblW w:w="8965" w:type="dxa"/>
        <w:tblInd w:w="89" w:type="dxa"/>
        <w:tblLook w:val="04A0"/>
      </w:tblPr>
      <w:tblGrid>
        <w:gridCol w:w="1890"/>
        <w:gridCol w:w="1787"/>
        <w:gridCol w:w="1779"/>
        <w:gridCol w:w="1642"/>
        <w:gridCol w:w="1867"/>
      </w:tblGrid>
      <w:tr w:rsidR="00EC053E" w:rsidRPr="005E4D15" w:rsidTr="00E85887">
        <w:trPr>
          <w:trHeight w:val="600"/>
        </w:trPr>
        <w:tc>
          <w:tcPr>
            <w:tcW w:w="1890" w:type="dxa"/>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Lugar</w:t>
            </w:r>
          </w:p>
        </w:tc>
        <w:tc>
          <w:tcPr>
            <w:tcW w:w="1787" w:type="dxa"/>
            <w:tcBorders>
              <w:top w:val="single" w:sz="12" w:space="0" w:color="376091"/>
              <w:left w:val="nil"/>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Fecha</w:t>
            </w:r>
          </w:p>
        </w:tc>
        <w:tc>
          <w:tcPr>
            <w:tcW w:w="1779" w:type="dxa"/>
            <w:tcBorders>
              <w:top w:val="single" w:sz="12" w:space="0" w:color="376091"/>
              <w:left w:val="nil"/>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Hora Inicio</w:t>
            </w:r>
          </w:p>
        </w:tc>
        <w:tc>
          <w:tcPr>
            <w:tcW w:w="1642" w:type="dxa"/>
            <w:tcBorders>
              <w:top w:val="single" w:sz="12" w:space="0" w:color="376091"/>
              <w:left w:val="nil"/>
              <w:bottom w:val="single" w:sz="12" w:space="0" w:color="376091"/>
              <w:right w:val="nil"/>
            </w:tcBorders>
            <w:shd w:val="clear" w:color="000000" w:fill="376091"/>
          </w:tcPr>
          <w:p w:rsidR="00EC053E" w:rsidRPr="005E4D15" w:rsidRDefault="00EC053E"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Hora Terminación</w:t>
            </w:r>
          </w:p>
        </w:tc>
        <w:tc>
          <w:tcPr>
            <w:tcW w:w="1867" w:type="dxa"/>
            <w:tcBorders>
              <w:top w:val="single" w:sz="12" w:space="0" w:color="376091"/>
              <w:left w:val="nil"/>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Duración</w:t>
            </w:r>
          </w:p>
        </w:tc>
      </w:tr>
      <w:tr w:rsidR="00EC053E" w:rsidRPr="005E4D15" w:rsidTr="00E85887">
        <w:trPr>
          <w:trHeight w:val="330"/>
        </w:trPr>
        <w:tc>
          <w:tcPr>
            <w:tcW w:w="189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Empresa Metalmec</w:t>
            </w:r>
          </w:p>
        </w:tc>
        <w:tc>
          <w:tcPr>
            <w:tcW w:w="178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18-Mayo-2012</w:t>
            </w:r>
          </w:p>
        </w:tc>
        <w:tc>
          <w:tcPr>
            <w:tcW w:w="1779"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18:30 Hrs</w:t>
            </w:r>
          </w:p>
        </w:tc>
        <w:tc>
          <w:tcPr>
            <w:tcW w:w="1642" w:type="dxa"/>
            <w:tcBorders>
              <w:top w:val="nil"/>
              <w:left w:val="single" w:sz="12" w:space="0" w:color="376091"/>
              <w:bottom w:val="single" w:sz="12" w:space="0" w:color="376091"/>
              <w:right w:val="single" w:sz="12" w:space="0" w:color="376091"/>
            </w:tcBorders>
          </w:tcPr>
          <w:p w:rsidR="00EC053E" w:rsidRPr="005E4D15" w:rsidRDefault="00EC053E" w:rsidP="00E85887">
            <w:pPr>
              <w:spacing w:after="0" w:line="240" w:lineRule="auto"/>
              <w:jc w:val="center"/>
              <w:rPr>
                <w:rFonts w:ascii="Calibri" w:eastAsia="Times New Roman" w:hAnsi="Calibri" w:cs="Times New Roman"/>
              </w:rPr>
            </w:pPr>
          </w:p>
        </w:tc>
        <w:tc>
          <w:tcPr>
            <w:tcW w:w="186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2.0 hrs</w:t>
            </w:r>
          </w:p>
        </w:tc>
      </w:tr>
      <w:tr w:rsidR="00EC053E" w:rsidRPr="005E4D15" w:rsidTr="00E85887">
        <w:trPr>
          <w:trHeight w:val="330"/>
        </w:trPr>
        <w:tc>
          <w:tcPr>
            <w:tcW w:w="1890"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rPr>
            </w:pPr>
          </w:p>
        </w:tc>
        <w:tc>
          <w:tcPr>
            <w:tcW w:w="1787"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rPr>
            </w:pPr>
          </w:p>
        </w:tc>
        <w:tc>
          <w:tcPr>
            <w:tcW w:w="1779"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rPr>
            </w:pPr>
          </w:p>
        </w:tc>
        <w:tc>
          <w:tcPr>
            <w:tcW w:w="1642" w:type="dxa"/>
            <w:tcBorders>
              <w:top w:val="nil"/>
              <w:left w:val="single" w:sz="12" w:space="0" w:color="376091"/>
              <w:bottom w:val="single" w:sz="12" w:space="0" w:color="376091"/>
              <w:right w:val="single" w:sz="12" w:space="0" w:color="376091"/>
            </w:tcBorders>
          </w:tcPr>
          <w:p w:rsidR="00EC053E" w:rsidRPr="005E4D15" w:rsidRDefault="00EC053E"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20:30 hrs</w:t>
            </w:r>
          </w:p>
        </w:tc>
        <w:tc>
          <w:tcPr>
            <w:tcW w:w="1867"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rPr>
            </w:pPr>
          </w:p>
        </w:tc>
      </w:tr>
      <w:tr w:rsidR="00EC053E" w:rsidRPr="005E4D15" w:rsidTr="00E85887">
        <w:trPr>
          <w:trHeight w:val="330"/>
        </w:trPr>
        <w:tc>
          <w:tcPr>
            <w:tcW w:w="1890"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rPr>
            </w:pPr>
          </w:p>
        </w:tc>
        <w:tc>
          <w:tcPr>
            <w:tcW w:w="1787"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rPr>
            </w:pPr>
          </w:p>
        </w:tc>
        <w:tc>
          <w:tcPr>
            <w:tcW w:w="1779"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rPr>
            </w:pPr>
          </w:p>
        </w:tc>
        <w:tc>
          <w:tcPr>
            <w:tcW w:w="1642" w:type="dxa"/>
            <w:tcBorders>
              <w:top w:val="nil"/>
              <w:left w:val="single" w:sz="12" w:space="0" w:color="376091"/>
              <w:bottom w:val="single" w:sz="12" w:space="0" w:color="376091"/>
              <w:right w:val="single" w:sz="12" w:space="0" w:color="376091"/>
            </w:tcBorders>
          </w:tcPr>
          <w:p w:rsidR="00EC053E" w:rsidRPr="005E4D15" w:rsidRDefault="00EC053E" w:rsidP="00E85887">
            <w:pPr>
              <w:spacing w:after="0" w:line="240" w:lineRule="auto"/>
              <w:rPr>
                <w:rFonts w:ascii="Calibri" w:eastAsia="Times New Roman" w:hAnsi="Calibri" w:cs="Times New Roman"/>
              </w:rPr>
            </w:pPr>
          </w:p>
        </w:tc>
        <w:tc>
          <w:tcPr>
            <w:tcW w:w="1867"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rPr>
            </w:pPr>
          </w:p>
        </w:tc>
      </w:tr>
    </w:tbl>
    <w:p w:rsidR="00EC053E" w:rsidRPr="005E4D15" w:rsidRDefault="00EC053E" w:rsidP="00EC053E">
      <w:pPr>
        <w:pStyle w:val="Prrafodelista"/>
        <w:rPr>
          <w:b/>
          <w:sz w:val="28"/>
          <w:szCs w:val="28"/>
          <w:lang w:val="es-MX"/>
        </w:rPr>
      </w:pPr>
    </w:p>
    <w:p w:rsidR="00EC053E" w:rsidRPr="005E4D15" w:rsidRDefault="00EC053E" w:rsidP="00EC053E">
      <w:pPr>
        <w:pStyle w:val="Prrafodelista"/>
        <w:rPr>
          <w:b/>
          <w:sz w:val="28"/>
          <w:szCs w:val="28"/>
          <w:lang w:val="es-MX"/>
        </w:rPr>
      </w:pPr>
    </w:p>
    <w:p w:rsidR="00EC053E" w:rsidRPr="005E4D15" w:rsidRDefault="00EC053E" w:rsidP="00EC053E">
      <w:pPr>
        <w:rPr>
          <w:b/>
          <w:sz w:val="28"/>
          <w:szCs w:val="28"/>
        </w:rPr>
      </w:pPr>
    </w:p>
    <w:p w:rsidR="00EC053E" w:rsidRPr="005E4D15" w:rsidRDefault="00EC053E" w:rsidP="00EC053E">
      <w:pPr>
        <w:pStyle w:val="Prrafodelista"/>
        <w:numPr>
          <w:ilvl w:val="0"/>
          <w:numId w:val="5"/>
        </w:numPr>
        <w:rPr>
          <w:b/>
          <w:sz w:val="28"/>
          <w:szCs w:val="28"/>
          <w:lang w:val="es-MX"/>
        </w:rPr>
      </w:pPr>
      <w:r w:rsidRPr="005E4D15">
        <w:rPr>
          <w:b/>
          <w:sz w:val="28"/>
          <w:szCs w:val="28"/>
          <w:lang w:val="es-MX"/>
        </w:rPr>
        <w:lastRenderedPageBreak/>
        <w:t>Resumen</w:t>
      </w:r>
    </w:p>
    <w:p w:rsidR="00EC053E" w:rsidRPr="005E4D15" w:rsidRDefault="00EC053E" w:rsidP="00EC053E">
      <w:pPr>
        <w:rPr>
          <w:b/>
          <w:sz w:val="28"/>
          <w:szCs w:val="28"/>
        </w:rPr>
      </w:pPr>
      <w:r w:rsidRPr="005E4D15">
        <w:rPr>
          <w:b/>
          <w:sz w:val="28"/>
          <w:szCs w:val="28"/>
        </w:rPr>
        <w:t>Comentarios Reunión:</w:t>
      </w:r>
    </w:p>
    <w:tbl>
      <w:tblPr>
        <w:tblW w:w="9552" w:type="dxa"/>
        <w:tblInd w:w="51" w:type="dxa"/>
        <w:tblCellMar>
          <w:left w:w="70" w:type="dxa"/>
          <w:right w:w="70" w:type="dxa"/>
        </w:tblCellMar>
        <w:tblLook w:val="04A0"/>
      </w:tblPr>
      <w:tblGrid>
        <w:gridCol w:w="1646"/>
        <w:gridCol w:w="4376"/>
        <w:gridCol w:w="3530"/>
      </w:tblGrid>
      <w:tr w:rsidR="00EC053E" w:rsidRPr="005E4D15" w:rsidTr="00EC053E">
        <w:trPr>
          <w:trHeight w:val="222"/>
        </w:trPr>
        <w:tc>
          <w:tcPr>
            <w:tcW w:w="1646" w:type="dxa"/>
            <w:tcBorders>
              <w:top w:val="single" w:sz="12" w:space="0" w:color="376091"/>
              <w:left w:val="single" w:sz="12" w:space="0" w:color="376091"/>
              <w:bottom w:val="single" w:sz="12" w:space="0" w:color="376091"/>
              <w:right w:val="single" w:sz="12" w:space="0" w:color="376091"/>
            </w:tcBorders>
            <w:shd w:val="clear" w:color="000000" w:fill="376091"/>
            <w:vAlign w:val="bottom"/>
            <w:hideMark/>
          </w:tcPr>
          <w:p w:rsidR="00EC053E" w:rsidRPr="005E4D15" w:rsidRDefault="00EC053E"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Responsable</w:t>
            </w:r>
          </w:p>
        </w:tc>
        <w:tc>
          <w:tcPr>
            <w:tcW w:w="4376" w:type="dxa"/>
            <w:tcBorders>
              <w:top w:val="single" w:sz="12" w:space="0" w:color="376091"/>
              <w:left w:val="nil"/>
              <w:bottom w:val="single" w:sz="12" w:space="0" w:color="376091"/>
              <w:right w:val="single" w:sz="12" w:space="0" w:color="376091"/>
            </w:tcBorders>
            <w:shd w:val="clear" w:color="000000" w:fill="376091"/>
            <w:vAlign w:val="bottom"/>
            <w:hideMark/>
          </w:tcPr>
          <w:p w:rsidR="00EC053E" w:rsidRPr="005E4D15" w:rsidRDefault="00EC053E"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Asunto</w:t>
            </w:r>
          </w:p>
        </w:tc>
        <w:tc>
          <w:tcPr>
            <w:tcW w:w="3530" w:type="dxa"/>
            <w:tcBorders>
              <w:top w:val="single" w:sz="12" w:space="0" w:color="376091"/>
              <w:left w:val="nil"/>
              <w:bottom w:val="single" w:sz="12" w:space="0" w:color="376091"/>
              <w:right w:val="single" w:sz="12" w:space="0" w:color="376091"/>
            </w:tcBorders>
            <w:shd w:val="clear" w:color="000000" w:fill="376091"/>
            <w:vAlign w:val="bottom"/>
            <w:hideMark/>
          </w:tcPr>
          <w:p w:rsidR="00EC053E" w:rsidRPr="005E4D15" w:rsidRDefault="00EC053E"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Desarrollo</w:t>
            </w:r>
          </w:p>
        </w:tc>
      </w:tr>
      <w:tr w:rsidR="00EC053E" w:rsidRPr="005E4D15" w:rsidTr="00EC053E">
        <w:trPr>
          <w:trHeight w:val="269"/>
        </w:trPr>
        <w:tc>
          <w:tcPr>
            <w:tcW w:w="1646"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EC053E" w:rsidRPr="005E4D15" w:rsidRDefault="005E4D15"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Moisés</w:t>
            </w:r>
            <w:r w:rsidR="00EC053E" w:rsidRPr="005E4D15">
              <w:rPr>
                <w:rFonts w:ascii="Calibri" w:eastAsia="Times New Roman" w:hAnsi="Calibri" w:cs="Times New Roman"/>
                <w:lang w:eastAsia="es-MX"/>
              </w:rPr>
              <w:t xml:space="preserve"> </w:t>
            </w:r>
            <w:r w:rsidRPr="005E4D15">
              <w:rPr>
                <w:rFonts w:ascii="Calibri" w:eastAsia="Times New Roman" w:hAnsi="Calibri" w:cs="Times New Roman"/>
                <w:lang w:eastAsia="es-MX"/>
              </w:rPr>
              <w:t>Guzmán</w:t>
            </w:r>
          </w:p>
          <w:p w:rsidR="00EC053E" w:rsidRPr="005E4D15" w:rsidRDefault="00EC053E"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Manuel </w:t>
            </w:r>
            <w:r w:rsidR="005E4D15" w:rsidRPr="005E4D15">
              <w:rPr>
                <w:rFonts w:ascii="Calibri" w:eastAsia="Times New Roman" w:hAnsi="Calibri" w:cs="Times New Roman"/>
                <w:lang w:eastAsia="es-MX"/>
              </w:rPr>
              <w:t>Páez</w:t>
            </w:r>
          </w:p>
          <w:p w:rsidR="00EC053E" w:rsidRPr="005E4D15" w:rsidRDefault="005E4D15"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Jesús</w:t>
            </w:r>
            <w:r w:rsidR="00EC053E" w:rsidRPr="005E4D15">
              <w:rPr>
                <w:rFonts w:ascii="Calibri" w:eastAsia="Times New Roman" w:hAnsi="Calibri" w:cs="Times New Roman"/>
                <w:lang w:eastAsia="es-MX"/>
              </w:rPr>
              <w:t xml:space="preserve"> Osuna </w:t>
            </w:r>
          </w:p>
        </w:tc>
        <w:tc>
          <w:tcPr>
            <w:tcW w:w="4376"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En esta </w:t>
            </w:r>
            <w:r w:rsidR="005E4D15" w:rsidRPr="005E4D15">
              <w:rPr>
                <w:rFonts w:ascii="Calibri" w:eastAsia="Times New Roman" w:hAnsi="Calibri" w:cs="Times New Roman"/>
                <w:lang w:eastAsia="es-MX"/>
              </w:rPr>
              <w:t>reunión</w:t>
            </w:r>
            <w:r w:rsidRPr="005E4D15">
              <w:rPr>
                <w:rFonts w:ascii="Calibri" w:eastAsia="Times New Roman" w:hAnsi="Calibri" w:cs="Times New Roman"/>
                <w:lang w:eastAsia="es-MX"/>
              </w:rPr>
              <w:t xml:space="preserve"> analizaremos las opciones posibles para definir un tema para desarrollar como tesina para el diplomado en sistemas de calidad. </w:t>
            </w:r>
          </w:p>
        </w:tc>
        <w:tc>
          <w:tcPr>
            <w:tcW w:w="353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Realizamos aportaciones de ideas</w:t>
            </w:r>
          </w:p>
          <w:p w:rsidR="00EC053E" w:rsidRPr="005E4D15" w:rsidRDefault="00EC053E"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Para unificar un criterio y poder definir un buen tema y ponerle un nombre.</w:t>
            </w:r>
          </w:p>
          <w:p w:rsidR="00EC053E" w:rsidRPr="005E4D15" w:rsidRDefault="00EC053E"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Los temas en los que se nos hicieron con mas posibilidad son: </w:t>
            </w:r>
          </w:p>
          <w:p w:rsidR="00EC053E" w:rsidRPr="005E4D15" w:rsidRDefault="00EC053E"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-Desarrollar un procedimiento para implantar un sistema de calidad ISO 9001:2008</w:t>
            </w:r>
          </w:p>
          <w:p w:rsidR="00EC053E" w:rsidRPr="005E4D15" w:rsidRDefault="00EC053E"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-Desarrollar los procedimientos obligatorios por la norma.</w:t>
            </w:r>
          </w:p>
          <w:p w:rsidR="00EC053E" w:rsidRPr="005E4D15" w:rsidRDefault="00EC053E"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-Desarrollar un plan para modificar el manual de calidad de Metalmec.</w:t>
            </w:r>
          </w:p>
          <w:p w:rsidR="00EC053E" w:rsidRPr="005E4D15" w:rsidRDefault="00EC053E"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-Desarrollo de un procedimiento de producción.</w:t>
            </w:r>
          </w:p>
          <w:p w:rsidR="00EC053E" w:rsidRPr="005E4D15" w:rsidRDefault="00EC053E"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-hacer propuesta  de manual de calidad para las empresas rice.</w:t>
            </w:r>
          </w:p>
          <w:p w:rsidR="00EC053E" w:rsidRPr="005E4D15" w:rsidRDefault="00EC053E"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 xml:space="preserve">-Desarrollo de </w:t>
            </w:r>
            <w:r w:rsidR="005E4D15" w:rsidRPr="005E4D15">
              <w:rPr>
                <w:rFonts w:ascii="Calibri" w:eastAsia="Times New Roman" w:hAnsi="Calibri" w:cs="Times New Roman"/>
                <w:lang w:eastAsia="es-MX"/>
              </w:rPr>
              <w:t>auditoría</w:t>
            </w:r>
            <w:r w:rsidRPr="005E4D15">
              <w:rPr>
                <w:rFonts w:ascii="Calibri" w:eastAsia="Times New Roman" w:hAnsi="Calibri" w:cs="Times New Roman"/>
                <w:lang w:eastAsia="es-MX"/>
              </w:rPr>
              <w:t xml:space="preserve"> para determinar el estado del sistema del sistema.</w:t>
            </w:r>
          </w:p>
          <w:p w:rsidR="00EC053E" w:rsidRPr="005E4D15" w:rsidRDefault="00EC053E" w:rsidP="00E85887">
            <w:pPr>
              <w:spacing w:after="0" w:line="240" w:lineRule="auto"/>
              <w:rPr>
                <w:rFonts w:ascii="Calibri" w:eastAsia="Times New Roman" w:hAnsi="Calibri" w:cs="Times New Roman"/>
                <w:lang w:eastAsia="es-MX"/>
              </w:rPr>
            </w:pPr>
          </w:p>
        </w:tc>
      </w:tr>
      <w:tr w:rsidR="00EC053E" w:rsidRPr="005E4D15" w:rsidTr="00EC053E">
        <w:trPr>
          <w:trHeight w:val="269"/>
        </w:trPr>
        <w:tc>
          <w:tcPr>
            <w:tcW w:w="164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437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3530"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r>
      <w:tr w:rsidR="00EC053E" w:rsidRPr="005E4D15" w:rsidTr="00EC053E">
        <w:trPr>
          <w:trHeight w:val="269"/>
        </w:trPr>
        <w:tc>
          <w:tcPr>
            <w:tcW w:w="164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437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3530"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r>
      <w:tr w:rsidR="00EC053E" w:rsidRPr="005E4D15" w:rsidTr="00EC053E">
        <w:trPr>
          <w:trHeight w:val="269"/>
        </w:trPr>
        <w:tc>
          <w:tcPr>
            <w:tcW w:w="164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437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3530"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r>
      <w:tr w:rsidR="00EC053E" w:rsidRPr="005E4D15" w:rsidTr="00EC053E">
        <w:trPr>
          <w:trHeight w:val="269"/>
        </w:trPr>
        <w:tc>
          <w:tcPr>
            <w:tcW w:w="164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437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3530"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r>
      <w:tr w:rsidR="00EC053E" w:rsidRPr="005E4D15" w:rsidTr="00EC053E">
        <w:trPr>
          <w:trHeight w:val="269"/>
        </w:trPr>
        <w:tc>
          <w:tcPr>
            <w:tcW w:w="164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437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3530"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r>
      <w:tr w:rsidR="00EC053E" w:rsidRPr="005E4D15" w:rsidTr="00EC053E">
        <w:trPr>
          <w:trHeight w:val="645"/>
        </w:trPr>
        <w:tc>
          <w:tcPr>
            <w:tcW w:w="164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4376"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3530" w:type="dxa"/>
            <w:vMerge/>
            <w:tcBorders>
              <w:top w:val="nil"/>
              <w:left w:val="single" w:sz="12" w:space="0" w:color="376091"/>
              <w:bottom w:val="single" w:sz="12" w:space="0" w:color="376091"/>
              <w:right w:val="single" w:sz="12" w:space="0" w:color="376091"/>
            </w:tcBorders>
            <w:vAlign w:val="center"/>
            <w:hideMark/>
          </w:tcPr>
          <w:p w:rsidR="00EC053E" w:rsidRPr="005E4D15" w:rsidRDefault="00EC053E" w:rsidP="00E85887">
            <w:pPr>
              <w:spacing w:after="0" w:line="240" w:lineRule="auto"/>
              <w:rPr>
                <w:rFonts w:ascii="Calibri" w:eastAsia="Times New Roman" w:hAnsi="Calibri" w:cs="Times New Roman"/>
                <w:lang w:eastAsia="es-MX"/>
              </w:rPr>
            </w:pPr>
          </w:p>
        </w:tc>
      </w:tr>
    </w:tbl>
    <w:p w:rsidR="00EC053E" w:rsidRPr="005E4D15" w:rsidRDefault="00EC053E" w:rsidP="00EC053E">
      <w:pPr>
        <w:rPr>
          <w:b/>
          <w:sz w:val="28"/>
          <w:szCs w:val="28"/>
        </w:rPr>
      </w:pPr>
    </w:p>
    <w:p w:rsidR="00EC053E" w:rsidRPr="005E4D15" w:rsidRDefault="00EC053E" w:rsidP="00EC053E">
      <w:pPr>
        <w:rPr>
          <w:b/>
          <w:sz w:val="28"/>
          <w:szCs w:val="28"/>
        </w:rPr>
      </w:pPr>
      <w:r w:rsidRPr="005E4D15">
        <w:rPr>
          <w:b/>
          <w:sz w:val="28"/>
          <w:szCs w:val="28"/>
        </w:rPr>
        <w:t>Acuerdos</w:t>
      </w:r>
    </w:p>
    <w:tbl>
      <w:tblPr>
        <w:tblW w:w="9821" w:type="dxa"/>
        <w:tblInd w:w="51" w:type="dxa"/>
        <w:tblCellMar>
          <w:left w:w="70" w:type="dxa"/>
          <w:right w:w="70" w:type="dxa"/>
        </w:tblCellMar>
        <w:tblLook w:val="04A0"/>
      </w:tblPr>
      <w:tblGrid>
        <w:gridCol w:w="1358"/>
        <w:gridCol w:w="362"/>
        <w:gridCol w:w="3517"/>
        <w:gridCol w:w="1430"/>
        <w:gridCol w:w="160"/>
        <w:gridCol w:w="160"/>
        <w:gridCol w:w="1140"/>
        <w:gridCol w:w="1694"/>
      </w:tblGrid>
      <w:tr w:rsidR="00EC053E" w:rsidRPr="005E4D15" w:rsidTr="00877AD1">
        <w:trPr>
          <w:trHeight w:val="382"/>
        </w:trPr>
        <w:tc>
          <w:tcPr>
            <w:tcW w:w="1358" w:type="dxa"/>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Responsable</w:t>
            </w:r>
          </w:p>
        </w:tc>
        <w:tc>
          <w:tcPr>
            <w:tcW w:w="3879" w:type="dxa"/>
            <w:gridSpan w:val="2"/>
            <w:tcBorders>
              <w:top w:val="single" w:sz="12" w:space="0" w:color="376091"/>
              <w:left w:val="nil"/>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 xml:space="preserve">                               Acuerdo</w:t>
            </w:r>
          </w:p>
        </w:tc>
        <w:tc>
          <w:tcPr>
            <w:tcW w:w="1590" w:type="dxa"/>
            <w:gridSpan w:val="2"/>
            <w:tcBorders>
              <w:top w:val="single" w:sz="12" w:space="0" w:color="376091"/>
              <w:left w:val="nil"/>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rPr>
                <w:rFonts w:ascii="Calibri" w:eastAsia="Times New Roman" w:hAnsi="Calibri" w:cs="Times New Roman"/>
                <w:b/>
                <w:bCs/>
                <w:lang w:eastAsia="es-MX"/>
              </w:rPr>
            </w:pPr>
          </w:p>
        </w:tc>
        <w:tc>
          <w:tcPr>
            <w:tcW w:w="1300" w:type="dxa"/>
            <w:gridSpan w:val="2"/>
            <w:tcBorders>
              <w:top w:val="single" w:sz="12" w:space="0" w:color="376091"/>
              <w:left w:val="nil"/>
              <w:bottom w:val="single" w:sz="12" w:space="0" w:color="376091"/>
              <w:right w:val="single" w:sz="12" w:space="0" w:color="376091"/>
            </w:tcBorders>
            <w:shd w:val="clear" w:color="000000" w:fill="376091"/>
            <w:vAlign w:val="bottom"/>
            <w:hideMark/>
          </w:tcPr>
          <w:p w:rsidR="00EC053E" w:rsidRPr="005E4D15" w:rsidRDefault="00EC053E" w:rsidP="00E85887">
            <w:pPr>
              <w:spacing w:after="0" w:line="240" w:lineRule="auto"/>
              <w:jc w:val="center"/>
              <w:rPr>
                <w:rFonts w:ascii="Calibri" w:eastAsia="Times New Roman" w:hAnsi="Calibri" w:cs="Times New Roman"/>
                <w:b/>
                <w:bCs/>
                <w:lang w:eastAsia="es-MX"/>
              </w:rPr>
            </w:pPr>
          </w:p>
        </w:tc>
        <w:tc>
          <w:tcPr>
            <w:tcW w:w="1694" w:type="dxa"/>
            <w:tcBorders>
              <w:top w:val="single" w:sz="12" w:space="0" w:color="376091"/>
              <w:left w:val="nil"/>
              <w:bottom w:val="single" w:sz="12" w:space="0" w:color="376091"/>
              <w:right w:val="single" w:sz="12" w:space="0" w:color="376091"/>
            </w:tcBorders>
            <w:shd w:val="clear" w:color="000000" w:fill="376091"/>
            <w:vAlign w:val="center"/>
            <w:hideMark/>
          </w:tcPr>
          <w:p w:rsidR="00EC053E" w:rsidRPr="005E4D15" w:rsidRDefault="00EC053E"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Status</w:t>
            </w:r>
          </w:p>
        </w:tc>
      </w:tr>
      <w:tr w:rsidR="00EC053E" w:rsidRPr="005E4D15" w:rsidTr="00877AD1">
        <w:trPr>
          <w:trHeight w:val="118"/>
        </w:trPr>
        <w:tc>
          <w:tcPr>
            <w:tcW w:w="9821" w:type="dxa"/>
            <w:gridSpan w:val="8"/>
            <w:tcBorders>
              <w:top w:val="single" w:sz="12" w:space="0" w:color="376091"/>
              <w:left w:val="nil"/>
              <w:bottom w:val="single" w:sz="12" w:space="0" w:color="376091"/>
              <w:right w:val="nil"/>
            </w:tcBorders>
            <w:shd w:val="clear" w:color="auto" w:fill="auto"/>
            <w:vAlign w:val="bottom"/>
            <w:hideMark/>
          </w:tcPr>
          <w:p w:rsidR="00EC053E" w:rsidRPr="005E4D15" w:rsidRDefault="00EC053E" w:rsidP="00E85887">
            <w:pPr>
              <w:spacing w:after="0" w:line="240" w:lineRule="auto"/>
              <w:rPr>
                <w:rFonts w:ascii="Calibri" w:eastAsia="Times New Roman" w:hAnsi="Calibri" w:cs="Times New Roman"/>
                <w:b/>
                <w:bCs/>
                <w:lang w:eastAsia="es-MX"/>
              </w:rPr>
            </w:pPr>
          </w:p>
        </w:tc>
      </w:tr>
      <w:tr w:rsidR="00EC053E" w:rsidRPr="005E4D15" w:rsidTr="00E85887">
        <w:trPr>
          <w:trHeight w:val="1785"/>
        </w:trPr>
        <w:tc>
          <w:tcPr>
            <w:tcW w:w="1720" w:type="dxa"/>
            <w:gridSpan w:val="2"/>
            <w:tcBorders>
              <w:top w:val="nil"/>
              <w:left w:val="single" w:sz="12" w:space="0" w:color="376091"/>
              <w:bottom w:val="single" w:sz="4" w:space="0" w:color="auto"/>
              <w:right w:val="single" w:sz="12" w:space="0" w:color="376091"/>
            </w:tcBorders>
            <w:shd w:val="clear" w:color="auto" w:fill="auto"/>
            <w:vAlign w:val="center"/>
            <w:hideMark/>
          </w:tcPr>
          <w:p w:rsidR="00EC053E" w:rsidRPr="005E4D15" w:rsidRDefault="005E4D15"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Moisés</w:t>
            </w:r>
            <w:r w:rsidR="00EC053E" w:rsidRPr="005E4D15">
              <w:rPr>
                <w:rFonts w:ascii="Calibri" w:eastAsia="Times New Roman" w:hAnsi="Calibri" w:cs="Times New Roman"/>
                <w:lang w:eastAsia="es-MX"/>
              </w:rPr>
              <w:t xml:space="preserve"> </w:t>
            </w:r>
            <w:r w:rsidRPr="005E4D15">
              <w:rPr>
                <w:rFonts w:ascii="Calibri" w:eastAsia="Times New Roman" w:hAnsi="Calibri" w:cs="Times New Roman"/>
                <w:lang w:eastAsia="es-MX"/>
              </w:rPr>
              <w:t>Guzmán</w:t>
            </w:r>
          </w:p>
          <w:p w:rsidR="00EC053E" w:rsidRPr="005E4D15" w:rsidRDefault="00EC053E"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 xml:space="preserve">Manuel </w:t>
            </w:r>
            <w:r w:rsidR="005E4D15" w:rsidRPr="005E4D15">
              <w:rPr>
                <w:rFonts w:ascii="Calibri" w:eastAsia="Times New Roman" w:hAnsi="Calibri" w:cs="Times New Roman"/>
                <w:lang w:eastAsia="es-MX"/>
              </w:rPr>
              <w:t>Páez</w:t>
            </w:r>
          </w:p>
          <w:p w:rsidR="00EC053E" w:rsidRPr="005E4D15" w:rsidRDefault="00EC053E"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Jesús Osuna</w:t>
            </w:r>
          </w:p>
        </w:tc>
        <w:tc>
          <w:tcPr>
            <w:tcW w:w="4947" w:type="dxa"/>
            <w:gridSpan w:val="2"/>
            <w:tcBorders>
              <w:top w:val="nil"/>
              <w:left w:val="nil"/>
              <w:bottom w:val="single" w:sz="4" w:space="0" w:color="auto"/>
              <w:right w:val="single" w:sz="12" w:space="0" w:color="376091"/>
            </w:tcBorders>
            <w:shd w:val="clear" w:color="auto" w:fill="auto"/>
            <w:vAlign w:val="center"/>
            <w:hideMark/>
          </w:tcPr>
          <w:p w:rsidR="00EC053E" w:rsidRPr="005E4D15" w:rsidRDefault="00EC053E"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Llegamos al acuerdo que el mejor tema el que podemos trabajar es:</w:t>
            </w:r>
          </w:p>
          <w:p w:rsidR="00EC053E" w:rsidRPr="005E4D15" w:rsidRDefault="00EC053E"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-Propuesta de manual de calidad para productos de propulsión marinos.</w:t>
            </w:r>
          </w:p>
          <w:p w:rsidR="00EC053E" w:rsidRPr="005E4D15" w:rsidRDefault="00EC053E"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-Siguiente reunión de trabajo para 25/mayo.  </w:t>
            </w:r>
          </w:p>
        </w:tc>
        <w:tc>
          <w:tcPr>
            <w:tcW w:w="160" w:type="dxa"/>
            <w:tcBorders>
              <w:top w:val="nil"/>
              <w:left w:val="nil"/>
              <w:bottom w:val="single" w:sz="4" w:space="0" w:color="auto"/>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160" w:type="dxa"/>
            <w:tcBorders>
              <w:top w:val="nil"/>
              <w:left w:val="nil"/>
              <w:bottom w:val="single" w:sz="4" w:space="0" w:color="auto"/>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lang w:eastAsia="es-MX"/>
              </w:rPr>
            </w:pPr>
          </w:p>
        </w:tc>
        <w:tc>
          <w:tcPr>
            <w:tcW w:w="2834" w:type="dxa"/>
            <w:gridSpan w:val="2"/>
            <w:tcBorders>
              <w:top w:val="nil"/>
              <w:left w:val="nil"/>
              <w:bottom w:val="single" w:sz="4" w:space="0" w:color="auto"/>
              <w:right w:val="single" w:sz="12" w:space="0" w:color="376091"/>
            </w:tcBorders>
            <w:shd w:val="clear" w:color="auto" w:fill="auto"/>
            <w:vAlign w:val="center"/>
            <w:hideMark/>
          </w:tcPr>
          <w:p w:rsidR="00EC053E" w:rsidRPr="005E4D15" w:rsidRDefault="00EC053E"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Propuesta</w:t>
            </w:r>
          </w:p>
          <w:p w:rsidR="00EC053E" w:rsidRPr="005E4D15" w:rsidRDefault="00EC053E" w:rsidP="00E85887">
            <w:pPr>
              <w:spacing w:after="0" w:line="240" w:lineRule="auto"/>
              <w:rPr>
                <w:rFonts w:ascii="Calibri" w:eastAsia="Times New Roman" w:hAnsi="Calibri" w:cs="Times New Roman"/>
                <w:lang w:eastAsia="es-MX"/>
              </w:rPr>
            </w:pPr>
          </w:p>
        </w:tc>
      </w:tr>
    </w:tbl>
    <w:p w:rsidR="00EC053E" w:rsidRPr="005E4D15" w:rsidRDefault="00EC053E" w:rsidP="00EC053E">
      <w:pPr>
        <w:pStyle w:val="Prrafodelista"/>
        <w:rPr>
          <w:b/>
          <w:sz w:val="28"/>
          <w:szCs w:val="28"/>
          <w:lang w:val="es-MX"/>
        </w:rPr>
      </w:pPr>
    </w:p>
    <w:p w:rsidR="00EC053E" w:rsidRPr="005E4D15" w:rsidRDefault="00EC053E" w:rsidP="00EC053E">
      <w:pPr>
        <w:pStyle w:val="Prrafodelista"/>
        <w:rPr>
          <w:b/>
          <w:sz w:val="28"/>
          <w:szCs w:val="28"/>
          <w:lang w:val="es-MX"/>
        </w:rPr>
      </w:pPr>
    </w:p>
    <w:p w:rsidR="00EC053E" w:rsidRPr="005E4D15" w:rsidRDefault="00EC053E" w:rsidP="00EC053E">
      <w:pPr>
        <w:pStyle w:val="Prrafodelista"/>
        <w:numPr>
          <w:ilvl w:val="0"/>
          <w:numId w:val="5"/>
        </w:numPr>
        <w:rPr>
          <w:sz w:val="28"/>
          <w:szCs w:val="28"/>
          <w:lang w:val="es-MX"/>
        </w:rPr>
      </w:pPr>
      <w:r w:rsidRPr="005E4D15">
        <w:rPr>
          <w:sz w:val="28"/>
          <w:szCs w:val="28"/>
          <w:lang w:val="es-MX"/>
        </w:rPr>
        <w:t>Comentarios Adicionales</w:t>
      </w:r>
    </w:p>
    <w:p w:rsidR="00EC053E" w:rsidRPr="005E4D15" w:rsidRDefault="00EC053E" w:rsidP="00EC053E">
      <w:pPr>
        <w:pStyle w:val="Prrafodelista"/>
        <w:numPr>
          <w:ilvl w:val="0"/>
          <w:numId w:val="6"/>
        </w:numPr>
        <w:rPr>
          <w:sz w:val="28"/>
          <w:szCs w:val="28"/>
          <w:lang w:val="es-MX"/>
        </w:rPr>
      </w:pPr>
      <w:r w:rsidRPr="005E4D15">
        <w:rPr>
          <w:sz w:val="28"/>
          <w:szCs w:val="28"/>
          <w:lang w:val="es-MX"/>
        </w:rPr>
        <w:t>Creemos haber elegido el mejor tema para desarrollar se hará la propuesta al instituto para su aprobación.</w:t>
      </w:r>
    </w:p>
    <w:p w:rsidR="00877AD1" w:rsidRPr="005E4D15" w:rsidRDefault="00FC3072" w:rsidP="00877AD1">
      <w:pPr>
        <w:jc w:val="center"/>
        <w:rPr>
          <w:b/>
          <w:sz w:val="32"/>
          <w:szCs w:val="32"/>
        </w:rPr>
      </w:pPr>
      <w:r>
        <w:rPr>
          <w:b/>
          <w:sz w:val="32"/>
          <w:szCs w:val="32"/>
        </w:rPr>
        <w:lastRenderedPageBreak/>
        <w:t>I.A2.-</w:t>
      </w:r>
      <w:r w:rsidR="00877AD1" w:rsidRPr="005E4D15">
        <w:rPr>
          <w:b/>
          <w:sz w:val="32"/>
          <w:szCs w:val="32"/>
        </w:rPr>
        <w:t>MINUTA DE REUNION #2</w:t>
      </w:r>
    </w:p>
    <w:p w:rsidR="00877AD1" w:rsidRPr="005E4D15" w:rsidRDefault="00877AD1" w:rsidP="00877AD1">
      <w:pPr>
        <w:rPr>
          <w:b/>
          <w:sz w:val="24"/>
          <w:szCs w:val="24"/>
        </w:rPr>
      </w:pPr>
      <w:r w:rsidRPr="005E4D15">
        <w:rPr>
          <w:b/>
          <w:sz w:val="24"/>
          <w:szCs w:val="24"/>
        </w:rPr>
        <w:t>Mazatlán, Sinaloa, 25-mayo-2012</w:t>
      </w:r>
    </w:p>
    <w:p w:rsidR="00877AD1" w:rsidRPr="005E4D15" w:rsidRDefault="00877AD1" w:rsidP="00877AD1">
      <w:pPr>
        <w:rPr>
          <w:b/>
          <w:sz w:val="28"/>
          <w:szCs w:val="28"/>
        </w:rPr>
      </w:pPr>
      <w:r w:rsidRPr="005E4D15">
        <w:rPr>
          <w:b/>
          <w:sz w:val="28"/>
          <w:szCs w:val="28"/>
        </w:rPr>
        <w:t>Generales</w:t>
      </w:r>
    </w:p>
    <w:p w:rsidR="00877AD1" w:rsidRPr="005E4D15" w:rsidRDefault="00877AD1" w:rsidP="00877AD1">
      <w:pPr>
        <w:pStyle w:val="Prrafodelista"/>
        <w:numPr>
          <w:ilvl w:val="0"/>
          <w:numId w:val="8"/>
        </w:numPr>
        <w:rPr>
          <w:b/>
          <w:sz w:val="28"/>
          <w:szCs w:val="28"/>
          <w:lang w:val="es-MX"/>
        </w:rPr>
      </w:pPr>
      <w:r w:rsidRPr="005E4D15">
        <w:rPr>
          <w:b/>
          <w:sz w:val="28"/>
          <w:szCs w:val="28"/>
          <w:lang w:val="es-MX"/>
        </w:rPr>
        <w:t>Objetivo</w:t>
      </w:r>
    </w:p>
    <w:p w:rsidR="00877AD1" w:rsidRPr="005E4D15" w:rsidRDefault="00877AD1" w:rsidP="00877AD1">
      <w:pPr>
        <w:ind w:left="360"/>
        <w:rPr>
          <w:b/>
          <w:sz w:val="28"/>
          <w:szCs w:val="28"/>
        </w:rPr>
      </w:pPr>
      <w:r w:rsidRPr="005E4D15">
        <w:rPr>
          <w:b/>
          <w:sz w:val="28"/>
          <w:szCs w:val="28"/>
        </w:rPr>
        <w:t>Determinar los temas y la estructura que llevara la tesina con nombre “Propuesta de manual de calidad para equipos de propulsión marinos” para el  diplomado en sistemas de calidad ISO 9001:2008, Así como lograr el mayor avance en este trabajo.</w:t>
      </w:r>
    </w:p>
    <w:p w:rsidR="00877AD1" w:rsidRPr="005E4D15" w:rsidRDefault="00877AD1" w:rsidP="00877AD1">
      <w:pPr>
        <w:pStyle w:val="Prrafodelista"/>
        <w:numPr>
          <w:ilvl w:val="0"/>
          <w:numId w:val="8"/>
        </w:numPr>
        <w:rPr>
          <w:b/>
          <w:sz w:val="28"/>
          <w:szCs w:val="28"/>
          <w:lang w:val="es-MX"/>
        </w:rPr>
      </w:pPr>
      <w:r w:rsidRPr="005E4D15">
        <w:rPr>
          <w:b/>
          <w:sz w:val="28"/>
          <w:szCs w:val="28"/>
          <w:lang w:val="es-MX"/>
        </w:rPr>
        <w:t>Participantes</w:t>
      </w:r>
    </w:p>
    <w:tbl>
      <w:tblPr>
        <w:tblW w:w="8644" w:type="dxa"/>
        <w:tblInd w:w="89" w:type="dxa"/>
        <w:tblLook w:val="04A0"/>
      </w:tblPr>
      <w:tblGrid>
        <w:gridCol w:w="4322"/>
        <w:gridCol w:w="4322"/>
      </w:tblGrid>
      <w:tr w:rsidR="00877AD1" w:rsidRPr="005E4D15" w:rsidTr="00E85887">
        <w:trPr>
          <w:trHeight w:val="317"/>
        </w:trPr>
        <w:tc>
          <w:tcPr>
            <w:tcW w:w="4322" w:type="dxa"/>
            <w:vMerge w:val="restart"/>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PARTICIPANTE</w:t>
            </w:r>
          </w:p>
        </w:tc>
        <w:tc>
          <w:tcPr>
            <w:tcW w:w="4322" w:type="dxa"/>
            <w:vMerge w:val="restart"/>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PUESTO</w:t>
            </w:r>
          </w:p>
        </w:tc>
      </w:tr>
      <w:tr w:rsidR="00877AD1" w:rsidRPr="005E4D15" w:rsidTr="00E85887">
        <w:trPr>
          <w:trHeight w:val="317"/>
        </w:trPr>
        <w:tc>
          <w:tcPr>
            <w:tcW w:w="4322" w:type="dxa"/>
            <w:vMerge/>
            <w:tcBorders>
              <w:top w:val="single" w:sz="12" w:space="0" w:color="376091"/>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4322" w:type="dxa"/>
            <w:vMerge/>
            <w:tcBorders>
              <w:top w:val="single" w:sz="12" w:space="0" w:color="376091"/>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b/>
                <w:bCs/>
              </w:rPr>
            </w:pP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 Moisés Javier Guzmán Higuera</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Control de Calidad</w:t>
            </w: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 Jesús Osuna Ríos</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Ingeniería</w:t>
            </w: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 Manuel Páez Coronado</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Control de Calidad</w:t>
            </w: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r>
    </w:tbl>
    <w:p w:rsidR="00877AD1" w:rsidRPr="005E4D15" w:rsidRDefault="00877AD1" w:rsidP="00877AD1">
      <w:pPr>
        <w:pStyle w:val="Prrafodelista"/>
        <w:numPr>
          <w:ilvl w:val="0"/>
          <w:numId w:val="8"/>
        </w:numPr>
        <w:rPr>
          <w:b/>
          <w:sz w:val="28"/>
          <w:szCs w:val="28"/>
          <w:lang w:val="es-MX"/>
        </w:rPr>
      </w:pPr>
      <w:r w:rsidRPr="005E4D15">
        <w:rPr>
          <w:b/>
          <w:sz w:val="28"/>
          <w:szCs w:val="28"/>
          <w:lang w:val="es-MX"/>
        </w:rPr>
        <w:t>Tipo de Reunión</w:t>
      </w:r>
    </w:p>
    <w:tbl>
      <w:tblPr>
        <w:tblW w:w="9867" w:type="dxa"/>
        <w:tblLook w:val="04A0"/>
      </w:tblPr>
      <w:tblGrid>
        <w:gridCol w:w="331"/>
        <w:gridCol w:w="1048"/>
        <w:gridCol w:w="1045"/>
        <w:gridCol w:w="614"/>
        <w:gridCol w:w="355"/>
        <w:gridCol w:w="302"/>
        <w:gridCol w:w="1046"/>
        <w:gridCol w:w="1044"/>
        <w:gridCol w:w="613"/>
        <w:gridCol w:w="355"/>
        <w:gridCol w:w="362"/>
        <w:gridCol w:w="918"/>
        <w:gridCol w:w="917"/>
        <w:gridCol w:w="917"/>
      </w:tblGrid>
      <w:tr w:rsidR="00877AD1" w:rsidRPr="005E4D15" w:rsidTr="00E85887">
        <w:trPr>
          <w:trHeight w:val="491"/>
        </w:trPr>
        <w:tc>
          <w:tcPr>
            <w:tcW w:w="301"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x</w:t>
            </w: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Recopilación de Información</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Resolución de Problemas</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2752"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Toma de decisiones</w:t>
            </w:r>
          </w:p>
        </w:tc>
      </w:tr>
      <w:tr w:rsidR="00877AD1" w:rsidRPr="005E4D15" w:rsidTr="00E85887">
        <w:trPr>
          <w:trHeight w:val="137"/>
        </w:trPr>
        <w:tc>
          <w:tcPr>
            <w:tcW w:w="301" w:type="dxa"/>
            <w:tcBorders>
              <w:top w:val="nil"/>
              <w:left w:val="nil"/>
              <w:bottom w:val="nil"/>
              <w:right w:val="nil"/>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622"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622"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918"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b/>
                <w:bCs/>
              </w:rPr>
            </w:pPr>
          </w:p>
        </w:tc>
        <w:tc>
          <w:tcPr>
            <w:tcW w:w="917"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b/>
                <w:bCs/>
              </w:rPr>
            </w:pPr>
          </w:p>
        </w:tc>
        <w:tc>
          <w:tcPr>
            <w:tcW w:w="917"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b/>
                <w:bCs/>
              </w:rPr>
            </w:pPr>
          </w:p>
        </w:tc>
      </w:tr>
      <w:tr w:rsidR="00877AD1" w:rsidRPr="005E4D15" w:rsidTr="00E85887">
        <w:trPr>
          <w:trHeight w:val="491"/>
        </w:trPr>
        <w:tc>
          <w:tcPr>
            <w:tcW w:w="301"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X</w:t>
            </w: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Planeación</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Evaluación</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 x</w:t>
            </w:r>
          </w:p>
        </w:tc>
        <w:tc>
          <w:tcPr>
            <w:tcW w:w="2752"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Otros</w:t>
            </w:r>
          </w:p>
        </w:tc>
      </w:tr>
    </w:tbl>
    <w:p w:rsidR="00877AD1" w:rsidRPr="005E4D15" w:rsidRDefault="00877AD1" w:rsidP="00877AD1">
      <w:pPr>
        <w:ind w:left="360"/>
        <w:rPr>
          <w:b/>
          <w:sz w:val="28"/>
          <w:szCs w:val="28"/>
        </w:rPr>
      </w:pPr>
    </w:p>
    <w:p w:rsidR="00877AD1" w:rsidRPr="005E4D15" w:rsidRDefault="00877AD1" w:rsidP="00877AD1">
      <w:pPr>
        <w:pStyle w:val="Prrafodelista"/>
        <w:numPr>
          <w:ilvl w:val="0"/>
          <w:numId w:val="8"/>
        </w:numPr>
        <w:rPr>
          <w:b/>
          <w:sz w:val="28"/>
          <w:szCs w:val="28"/>
          <w:lang w:val="es-MX"/>
        </w:rPr>
      </w:pPr>
      <w:r w:rsidRPr="005E4D15">
        <w:rPr>
          <w:b/>
          <w:sz w:val="28"/>
          <w:szCs w:val="28"/>
          <w:lang w:val="es-MX"/>
        </w:rPr>
        <w:t>Lugar, Hora y Tiempo Estipulado</w:t>
      </w:r>
    </w:p>
    <w:tbl>
      <w:tblPr>
        <w:tblW w:w="8965" w:type="dxa"/>
        <w:tblInd w:w="89" w:type="dxa"/>
        <w:tblLook w:val="04A0"/>
      </w:tblPr>
      <w:tblGrid>
        <w:gridCol w:w="1890"/>
        <w:gridCol w:w="1787"/>
        <w:gridCol w:w="1779"/>
        <w:gridCol w:w="1642"/>
        <w:gridCol w:w="1867"/>
      </w:tblGrid>
      <w:tr w:rsidR="00877AD1" w:rsidRPr="005E4D15" w:rsidTr="00E85887">
        <w:trPr>
          <w:trHeight w:val="600"/>
        </w:trPr>
        <w:tc>
          <w:tcPr>
            <w:tcW w:w="1890" w:type="dxa"/>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Lugar</w:t>
            </w:r>
          </w:p>
        </w:tc>
        <w:tc>
          <w:tcPr>
            <w:tcW w:w="1787"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Fecha</w:t>
            </w:r>
          </w:p>
        </w:tc>
        <w:tc>
          <w:tcPr>
            <w:tcW w:w="1779"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Hora Inicio</w:t>
            </w:r>
          </w:p>
        </w:tc>
        <w:tc>
          <w:tcPr>
            <w:tcW w:w="1642" w:type="dxa"/>
            <w:tcBorders>
              <w:top w:val="single" w:sz="12" w:space="0" w:color="376091"/>
              <w:left w:val="nil"/>
              <w:bottom w:val="single" w:sz="12" w:space="0" w:color="376091"/>
              <w:right w:val="nil"/>
            </w:tcBorders>
            <w:shd w:val="clear" w:color="000000" w:fill="376091"/>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Hora Terminación</w:t>
            </w:r>
          </w:p>
        </w:tc>
        <w:tc>
          <w:tcPr>
            <w:tcW w:w="1867"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Duración</w:t>
            </w:r>
          </w:p>
        </w:tc>
      </w:tr>
      <w:tr w:rsidR="00877AD1" w:rsidRPr="005E4D15" w:rsidTr="00E85887">
        <w:trPr>
          <w:trHeight w:val="330"/>
        </w:trPr>
        <w:tc>
          <w:tcPr>
            <w:tcW w:w="189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Empresa Metalmec</w:t>
            </w:r>
          </w:p>
        </w:tc>
        <w:tc>
          <w:tcPr>
            <w:tcW w:w="178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25-Mayo-2012</w:t>
            </w:r>
          </w:p>
        </w:tc>
        <w:tc>
          <w:tcPr>
            <w:tcW w:w="1779"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18:00 Hrs</w:t>
            </w:r>
          </w:p>
        </w:tc>
        <w:tc>
          <w:tcPr>
            <w:tcW w:w="1642" w:type="dxa"/>
            <w:tcBorders>
              <w:top w:val="nil"/>
              <w:left w:val="single" w:sz="12" w:space="0" w:color="376091"/>
              <w:bottom w:val="single" w:sz="12" w:space="0" w:color="376091"/>
              <w:right w:val="single" w:sz="12" w:space="0" w:color="376091"/>
            </w:tcBorders>
          </w:tcPr>
          <w:p w:rsidR="00877AD1" w:rsidRPr="005E4D15" w:rsidRDefault="00877AD1" w:rsidP="00E85887">
            <w:pPr>
              <w:spacing w:after="0" w:line="240" w:lineRule="auto"/>
              <w:jc w:val="center"/>
              <w:rPr>
                <w:rFonts w:ascii="Calibri" w:eastAsia="Times New Roman" w:hAnsi="Calibri" w:cs="Times New Roman"/>
              </w:rPr>
            </w:pPr>
          </w:p>
        </w:tc>
        <w:tc>
          <w:tcPr>
            <w:tcW w:w="186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2.5 hrs</w:t>
            </w:r>
          </w:p>
        </w:tc>
      </w:tr>
      <w:tr w:rsidR="00877AD1" w:rsidRPr="005E4D15" w:rsidTr="00E85887">
        <w:trPr>
          <w:trHeight w:val="330"/>
        </w:trPr>
        <w:tc>
          <w:tcPr>
            <w:tcW w:w="189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8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79"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642" w:type="dxa"/>
            <w:tcBorders>
              <w:top w:val="nil"/>
              <w:left w:val="single" w:sz="12" w:space="0" w:color="376091"/>
              <w:bottom w:val="single" w:sz="12" w:space="0" w:color="376091"/>
              <w:right w:val="single" w:sz="12" w:space="0" w:color="376091"/>
            </w:tcBorders>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20:30 hrs</w:t>
            </w:r>
          </w:p>
        </w:tc>
        <w:tc>
          <w:tcPr>
            <w:tcW w:w="186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r>
      <w:tr w:rsidR="00877AD1" w:rsidRPr="005E4D15" w:rsidTr="00E85887">
        <w:trPr>
          <w:trHeight w:val="330"/>
        </w:trPr>
        <w:tc>
          <w:tcPr>
            <w:tcW w:w="189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8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79"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642" w:type="dxa"/>
            <w:tcBorders>
              <w:top w:val="nil"/>
              <w:left w:val="single" w:sz="12" w:space="0" w:color="376091"/>
              <w:bottom w:val="single" w:sz="12" w:space="0" w:color="376091"/>
              <w:right w:val="single" w:sz="12" w:space="0" w:color="376091"/>
            </w:tcBorders>
          </w:tcPr>
          <w:p w:rsidR="00877AD1" w:rsidRPr="005E4D15" w:rsidRDefault="00877AD1" w:rsidP="00E85887">
            <w:pPr>
              <w:spacing w:after="0" w:line="240" w:lineRule="auto"/>
              <w:rPr>
                <w:rFonts w:ascii="Calibri" w:eastAsia="Times New Roman" w:hAnsi="Calibri" w:cs="Times New Roman"/>
              </w:rPr>
            </w:pPr>
          </w:p>
        </w:tc>
        <w:tc>
          <w:tcPr>
            <w:tcW w:w="186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r>
    </w:tbl>
    <w:p w:rsidR="00877AD1" w:rsidRPr="005E4D15" w:rsidRDefault="00877AD1" w:rsidP="00877AD1">
      <w:pPr>
        <w:pStyle w:val="Prrafodelista"/>
        <w:rPr>
          <w:b/>
          <w:sz w:val="28"/>
          <w:szCs w:val="28"/>
          <w:lang w:val="es-MX"/>
        </w:rPr>
      </w:pPr>
    </w:p>
    <w:p w:rsidR="00877AD1" w:rsidRPr="005E4D15" w:rsidRDefault="00877AD1" w:rsidP="00877AD1">
      <w:pPr>
        <w:pStyle w:val="Prrafodelista"/>
        <w:rPr>
          <w:b/>
          <w:sz w:val="28"/>
          <w:szCs w:val="28"/>
          <w:lang w:val="es-MX"/>
        </w:rPr>
      </w:pPr>
    </w:p>
    <w:p w:rsidR="00877AD1" w:rsidRPr="005E4D15" w:rsidRDefault="00877AD1" w:rsidP="00877AD1">
      <w:pPr>
        <w:pStyle w:val="Prrafodelista"/>
        <w:rPr>
          <w:b/>
          <w:sz w:val="28"/>
          <w:szCs w:val="28"/>
          <w:lang w:val="es-MX"/>
        </w:rPr>
      </w:pPr>
    </w:p>
    <w:p w:rsidR="00877AD1" w:rsidRPr="005E4D15" w:rsidRDefault="00877AD1" w:rsidP="00877AD1">
      <w:pPr>
        <w:pStyle w:val="Prrafodelista"/>
        <w:numPr>
          <w:ilvl w:val="0"/>
          <w:numId w:val="8"/>
        </w:numPr>
        <w:rPr>
          <w:b/>
          <w:sz w:val="28"/>
          <w:szCs w:val="28"/>
          <w:lang w:val="es-MX"/>
        </w:rPr>
      </w:pPr>
      <w:r w:rsidRPr="005E4D15">
        <w:rPr>
          <w:b/>
          <w:sz w:val="28"/>
          <w:szCs w:val="28"/>
          <w:lang w:val="es-MX"/>
        </w:rPr>
        <w:lastRenderedPageBreak/>
        <w:t>Resumen</w:t>
      </w:r>
    </w:p>
    <w:p w:rsidR="00877AD1" w:rsidRPr="005E4D15" w:rsidRDefault="00877AD1" w:rsidP="00877AD1">
      <w:pPr>
        <w:rPr>
          <w:b/>
          <w:sz w:val="28"/>
          <w:szCs w:val="28"/>
        </w:rPr>
      </w:pPr>
      <w:r w:rsidRPr="005E4D15">
        <w:rPr>
          <w:b/>
          <w:sz w:val="28"/>
          <w:szCs w:val="28"/>
        </w:rPr>
        <w:t>Comentarios Reunión:</w:t>
      </w:r>
    </w:p>
    <w:tbl>
      <w:tblPr>
        <w:tblW w:w="9517" w:type="dxa"/>
        <w:tblInd w:w="51" w:type="dxa"/>
        <w:tblCellMar>
          <w:left w:w="70" w:type="dxa"/>
          <w:right w:w="70" w:type="dxa"/>
        </w:tblCellMar>
        <w:tblLook w:val="04A0"/>
      </w:tblPr>
      <w:tblGrid>
        <w:gridCol w:w="1640"/>
        <w:gridCol w:w="4360"/>
        <w:gridCol w:w="3517"/>
      </w:tblGrid>
      <w:tr w:rsidR="00877AD1" w:rsidRPr="005E4D15" w:rsidTr="00E85887">
        <w:trPr>
          <w:trHeight w:val="330"/>
        </w:trPr>
        <w:tc>
          <w:tcPr>
            <w:tcW w:w="1640" w:type="dxa"/>
            <w:tcBorders>
              <w:top w:val="single" w:sz="12" w:space="0" w:color="376091"/>
              <w:left w:val="single" w:sz="12" w:space="0" w:color="376091"/>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Responsable</w:t>
            </w:r>
          </w:p>
        </w:tc>
        <w:tc>
          <w:tcPr>
            <w:tcW w:w="4360" w:type="dxa"/>
            <w:tcBorders>
              <w:top w:val="single" w:sz="12" w:space="0" w:color="376091"/>
              <w:left w:val="nil"/>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Asunto</w:t>
            </w:r>
          </w:p>
        </w:tc>
        <w:tc>
          <w:tcPr>
            <w:tcW w:w="3517" w:type="dxa"/>
            <w:tcBorders>
              <w:top w:val="single" w:sz="12" w:space="0" w:color="376091"/>
              <w:left w:val="nil"/>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Desarrollo</w:t>
            </w:r>
          </w:p>
        </w:tc>
      </w:tr>
      <w:tr w:rsidR="00877AD1" w:rsidRPr="005E4D15" w:rsidTr="00E85887">
        <w:trPr>
          <w:trHeight w:val="315"/>
        </w:trPr>
        <w:tc>
          <w:tcPr>
            <w:tcW w:w="164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Moisés Guzmán</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Manuel Páez</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Jesús Osuna </w:t>
            </w:r>
          </w:p>
        </w:tc>
        <w:tc>
          <w:tcPr>
            <w:tcW w:w="436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877AD1">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En esta reunión analizaremos los manuales de calidad de las empresas Metalmec y Fundiciones Rice para para definir la estructura del nuevo manual de calidad.</w:t>
            </w:r>
          </w:p>
        </w:tc>
        <w:tc>
          <w:tcPr>
            <w:tcW w:w="351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En la revisión de ambos manuales y con los conocimientos adquiridos en el transcurso del diplomado hemos localizado algunas deficiencias en dichos manuales, por las pocas ocasiones que han sido revisados.</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Se tomó la decisión que el manual contendrá la información necesaria y no limitada para cumplir con lo que exige la norma ISO 9001:2008.</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 </w:t>
            </w:r>
          </w:p>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15"/>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96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bl>
    <w:p w:rsidR="00877AD1" w:rsidRPr="005E4D15" w:rsidRDefault="00877AD1" w:rsidP="00877AD1">
      <w:pPr>
        <w:pStyle w:val="Prrafodelista"/>
        <w:rPr>
          <w:b/>
          <w:sz w:val="28"/>
          <w:szCs w:val="28"/>
          <w:lang w:val="es-MX"/>
        </w:rPr>
      </w:pPr>
    </w:p>
    <w:p w:rsidR="00877AD1" w:rsidRPr="005E4D15" w:rsidRDefault="00877AD1" w:rsidP="00877AD1">
      <w:pPr>
        <w:pStyle w:val="Prrafodelista"/>
        <w:numPr>
          <w:ilvl w:val="0"/>
          <w:numId w:val="8"/>
        </w:numPr>
        <w:rPr>
          <w:b/>
          <w:sz w:val="28"/>
          <w:szCs w:val="28"/>
          <w:lang w:val="es-MX"/>
        </w:rPr>
      </w:pPr>
      <w:r w:rsidRPr="005E4D15">
        <w:rPr>
          <w:b/>
          <w:sz w:val="28"/>
          <w:szCs w:val="28"/>
          <w:lang w:val="es-MX"/>
        </w:rPr>
        <w:t>Acuerdos</w:t>
      </w:r>
    </w:p>
    <w:tbl>
      <w:tblPr>
        <w:tblW w:w="9821" w:type="dxa"/>
        <w:tblInd w:w="51" w:type="dxa"/>
        <w:tblCellMar>
          <w:left w:w="70" w:type="dxa"/>
          <w:right w:w="70" w:type="dxa"/>
        </w:tblCellMar>
        <w:tblLook w:val="04A0"/>
      </w:tblPr>
      <w:tblGrid>
        <w:gridCol w:w="1358"/>
        <w:gridCol w:w="362"/>
        <w:gridCol w:w="3517"/>
        <w:gridCol w:w="1430"/>
        <w:gridCol w:w="160"/>
        <w:gridCol w:w="160"/>
        <w:gridCol w:w="1140"/>
        <w:gridCol w:w="1694"/>
      </w:tblGrid>
      <w:tr w:rsidR="00877AD1" w:rsidRPr="005E4D15" w:rsidTr="00877AD1">
        <w:trPr>
          <w:trHeight w:val="459"/>
        </w:trPr>
        <w:tc>
          <w:tcPr>
            <w:tcW w:w="1358" w:type="dxa"/>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Responsable</w:t>
            </w:r>
          </w:p>
        </w:tc>
        <w:tc>
          <w:tcPr>
            <w:tcW w:w="3879" w:type="dxa"/>
            <w:gridSpan w:val="2"/>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 xml:space="preserve">                               Acuerdo</w:t>
            </w:r>
          </w:p>
        </w:tc>
        <w:tc>
          <w:tcPr>
            <w:tcW w:w="1590" w:type="dxa"/>
            <w:gridSpan w:val="2"/>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rPr>
                <w:rFonts w:ascii="Calibri" w:eastAsia="Times New Roman" w:hAnsi="Calibri" w:cs="Times New Roman"/>
                <w:b/>
                <w:bCs/>
                <w:lang w:eastAsia="es-MX"/>
              </w:rPr>
            </w:pPr>
          </w:p>
        </w:tc>
        <w:tc>
          <w:tcPr>
            <w:tcW w:w="1300" w:type="dxa"/>
            <w:gridSpan w:val="2"/>
            <w:tcBorders>
              <w:top w:val="single" w:sz="12" w:space="0" w:color="376091"/>
              <w:left w:val="nil"/>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p>
        </w:tc>
        <w:tc>
          <w:tcPr>
            <w:tcW w:w="1694"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Status</w:t>
            </w:r>
          </w:p>
        </w:tc>
      </w:tr>
      <w:tr w:rsidR="00877AD1" w:rsidRPr="005E4D15" w:rsidTr="00877AD1">
        <w:trPr>
          <w:trHeight w:val="112"/>
        </w:trPr>
        <w:tc>
          <w:tcPr>
            <w:tcW w:w="9821" w:type="dxa"/>
            <w:gridSpan w:val="8"/>
            <w:tcBorders>
              <w:top w:val="single" w:sz="12" w:space="0" w:color="376091"/>
              <w:left w:val="nil"/>
              <w:bottom w:val="single" w:sz="12" w:space="0" w:color="376091"/>
              <w:right w:val="nil"/>
            </w:tcBorders>
            <w:shd w:val="clear" w:color="auto" w:fill="auto"/>
            <w:vAlign w:val="bottom"/>
            <w:hideMark/>
          </w:tcPr>
          <w:p w:rsidR="00877AD1" w:rsidRPr="005E4D15" w:rsidRDefault="00877AD1" w:rsidP="00E85887">
            <w:pPr>
              <w:spacing w:after="0" w:line="240" w:lineRule="auto"/>
              <w:rPr>
                <w:rFonts w:ascii="Calibri" w:eastAsia="Times New Roman" w:hAnsi="Calibri" w:cs="Times New Roman"/>
                <w:b/>
                <w:bCs/>
                <w:lang w:eastAsia="es-MX"/>
              </w:rPr>
            </w:pPr>
          </w:p>
        </w:tc>
      </w:tr>
      <w:tr w:rsidR="00877AD1" w:rsidRPr="005E4D15" w:rsidTr="00E85887">
        <w:trPr>
          <w:trHeight w:val="1785"/>
        </w:trPr>
        <w:tc>
          <w:tcPr>
            <w:tcW w:w="1720" w:type="dxa"/>
            <w:gridSpan w:val="2"/>
            <w:tcBorders>
              <w:top w:val="nil"/>
              <w:left w:val="single" w:sz="12" w:space="0" w:color="376091"/>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Moisés Guzmán</w:t>
            </w:r>
          </w:p>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Manuel Páez</w:t>
            </w:r>
          </w:p>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Jesús Osuna</w:t>
            </w:r>
          </w:p>
        </w:tc>
        <w:tc>
          <w:tcPr>
            <w:tcW w:w="4947" w:type="dxa"/>
            <w:gridSpan w:val="2"/>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La numeración en los capítulos del manual será semejante a la numeración  que se presenta en la norma.</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Elegimos trabajar en los tres primeros temas a cubrir por el manual de calidad, durante las siguientes cuatro semanas los temas son:</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-4.0 Sistema de gestión de la calidad</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-5.0 Responsabilidad  de la dirección</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-6.0 Gestión de los recursos.</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Se tendrá comunicación por correo pera revisar las aportaciones al trabajo.</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La próxima reunión será para el 22/junio </w:t>
            </w:r>
          </w:p>
        </w:tc>
        <w:tc>
          <w:tcPr>
            <w:tcW w:w="160" w:type="dxa"/>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160" w:type="dxa"/>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2834" w:type="dxa"/>
            <w:gridSpan w:val="2"/>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Desarrollo parcial</w:t>
            </w:r>
          </w:p>
          <w:p w:rsidR="00877AD1" w:rsidRPr="005E4D15" w:rsidRDefault="00877AD1" w:rsidP="00E85887">
            <w:pPr>
              <w:spacing w:after="0" w:line="240" w:lineRule="auto"/>
              <w:rPr>
                <w:rFonts w:ascii="Calibri" w:eastAsia="Times New Roman" w:hAnsi="Calibri" w:cs="Times New Roman"/>
                <w:lang w:eastAsia="es-MX"/>
              </w:rPr>
            </w:pPr>
          </w:p>
        </w:tc>
      </w:tr>
    </w:tbl>
    <w:p w:rsidR="00877AD1" w:rsidRPr="005E4D15" w:rsidRDefault="00877AD1" w:rsidP="00877AD1">
      <w:pPr>
        <w:pStyle w:val="Prrafodelista"/>
        <w:rPr>
          <w:b/>
          <w:sz w:val="28"/>
          <w:szCs w:val="28"/>
          <w:lang w:val="es-MX"/>
        </w:rPr>
      </w:pPr>
    </w:p>
    <w:p w:rsidR="00877AD1" w:rsidRPr="005E4D15" w:rsidRDefault="00877AD1" w:rsidP="00877AD1">
      <w:pPr>
        <w:pStyle w:val="Prrafodelista"/>
        <w:rPr>
          <w:b/>
          <w:sz w:val="28"/>
          <w:szCs w:val="28"/>
          <w:lang w:val="es-MX"/>
        </w:rPr>
      </w:pPr>
    </w:p>
    <w:p w:rsidR="00877AD1" w:rsidRPr="005E4D15" w:rsidRDefault="00877AD1" w:rsidP="00877AD1">
      <w:pPr>
        <w:pStyle w:val="Prrafodelista"/>
        <w:numPr>
          <w:ilvl w:val="0"/>
          <w:numId w:val="8"/>
        </w:numPr>
        <w:rPr>
          <w:sz w:val="28"/>
          <w:szCs w:val="28"/>
          <w:lang w:val="es-MX"/>
        </w:rPr>
      </w:pPr>
      <w:r w:rsidRPr="005E4D15">
        <w:rPr>
          <w:sz w:val="28"/>
          <w:szCs w:val="28"/>
          <w:lang w:val="es-MX"/>
        </w:rPr>
        <w:t>Comentarios Adicionales</w:t>
      </w:r>
    </w:p>
    <w:p w:rsidR="00877AD1" w:rsidRPr="005E4D15" w:rsidRDefault="00877AD1" w:rsidP="00877AD1">
      <w:pPr>
        <w:pStyle w:val="Prrafodelista"/>
        <w:numPr>
          <w:ilvl w:val="0"/>
          <w:numId w:val="6"/>
        </w:numPr>
        <w:rPr>
          <w:sz w:val="28"/>
          <w:szCs w:val="28"/>
          <w:lang w:val="es-MX"/>
        </w:rPr>
      </w:pPr>
      <w:r w:rsidRPr="005E4D15">
        <w:rPr>
          <w:sz w:val="28"/>
          <w:szCs w:val="28"/>
          <w:lang w:val="es-MX"/>
        </w:rPr>
        <w:t>Han surgido muchas dudas sobre la estructura organizacional del manual pero también sobre estructurar la tesina misma.</w:t>
      </w:r>
    </w:p>
    <w:p w:rsidR="00877AD1" w:rsidRPr="005E4D15" w:rsidRDefault="00FC3072" w:rsidP="00877AD1">
      <w:pPr>
        <w:jc w:val="center"/>
        <w:rPr>
          <w:b/>
          <w:sz w:val="32"/>
          <w:szCs w:val="32"/>
        </w:rPr>
      </w:pPr>
      <w:r>
        <w:rPr>
          <w:b/>
          <w:sz w:val="32"/>
          <w:szCs w:val="32"/>
        </w:rPr>
        <w:lastRenderedPageBreak/>
        <w:t>I.A3.-</w:t>
      </w:r>
      <w:r w:rsidR="00877AD1" w:rsidRPr="005E4D15">
        <w:rPr>
          <w:b/>
          <w:sz w:val="32"/>
          <w:szCs w:val="32"/>
        </w:rPr>
        <w:t>MINUTA DE REUNION #3</w:t>
      </w:r>
    </w:p>
    <w:p w:rsidR="00877AD1" w:rsidRPr="005E4D15" w:rsidRDefault="00877AD1" w:rsidP="00877AD1">
      <w:pPr>
        <w:rPr>
          <w:b/>
          <w:sz w:val="24"/>
          <w:szCs w:val="24"/>
        </w:rPr>
      </w:pPr>
      <w:r w:rsidRPr="005E4D15">
        <w:rPr>
          <w:b/>
          <w:sz w:val="24"/>
          <w:szCs w:val="24"/>
        </w:rPr>
        <w:t>Mazatlán, Sinaloa, 22-junio-2012</w:t>
      </w:r>
    </w:p>
    <w:p w:rsidR="00877AD1" w:rsidRPr="005E4D15" w:rsidRDefault="00877AD1" w:rsidP="00877AD1">
      <w:pPr>
        <w:rPr>
          <w:b/>
          <w:sz w:val="28"/>
          <w:szCs w:val="28"/>
        </w:rPr>
      </w:pPr>
      <w:r w:rsidRPr="005E4D15">
        <w:rPr>
          <w:b/>
          <w:sz w:val="28"/>
          <w:szCs w:val="28"/>
        </w:rPr>
        <w:t>Generales</w:t>
      </w:r>
    </w:p>
    <w:p w:rsidR="00877AD1" w:rsidRPr="005E4D15" w:rsidRDefault="00877AD1" w:rsidP="00877AD1">
      <w:pPr>
        <w:pStyle w:val="Prrafodelista"/>
        <w:numPr>
          <w:ilvl w:val="0"/>
          <w:numId w:val="9"/>
        </w:numPr>
        <w:rPr>
          <w:b/>
          <w:sz w:val="28"/>
          <w:szCs w:val="28"/>
          <w:lang w:val="es-MX"/>
        </w:rPr>
      </w:pPr>
      <w:r w:rsidRPr="005E4D15">
        <w:rPr>
          <w:b/>
          <w:sz w:val="28"/>
          <w:szCs w:val="28"/>
          <w:lang w:val="es-MX"/>
        </w:rPr>
        <w:t>Objetivo</w:t>
      </w:r>
    </w:p>
    <w:p w:rsidR="00877AD1" w:rsidRPr="005E4D15" w:rsidRDefault="00877AD1" w:rsidP="00877AD1">
      <w:pPr>
        <w:ind w:left="360"/>
        <w:rPr>
          <w:b/>
          <w:sz w:val="28"/>
          <w:szCs w:val="28"/>
        </w:rPr>
      </w:pPr>
      <w:r w:rsidRPr="005E4D15">
        <w:rPr>
          <w:b/>
          <w:sz w:val="28"/>
          <w:szCs w:val="28"/>
        </w:rPr>
        <w:t xml:space="preserve">Concretar los puntos del manual, ya trabajados, asignar el resto del trabajo. </w:t>
      </w:r>
    </w:p>
    <w:p w:rsidR="00877AD1" w:rsidRPr="005E4D15" w:rsidRDefault="00877AD1" w:rsidP="00877AD1">
      <w:pPr>
        <w:ind w:left="360"/>
        <w:rPr>
          <w:b/>
          <w:sz w:val="28"/>
          <w:szCs w:val="28"/>
        </w:rPr>
      </w:pPr>
      <w:r w:rsidRPr="005E4D15">
        <w:rPr>
          <w:b/>
          <w:sz w:val="28"/>
          <w:szCs w:val="28"/>
        </w:rPr>
        <w:t>7.0 Realización del producto</w:t>
      </w:r>
    </w:p>
    <w:p w:rsidR="00877AD1" w:rsidRPr="005E4D15" w:rsidRDefault="00877AD1" w:rsidP="00877AD1">
      <w:pPr>
        <w:ind w:left="360"/>
        <w:rPr>
          <w:b/>
          <w:sz w:val="28"/>
          <w:szCs w:val="28"/>
        </w:rPr>
      </w:pPr>
      <w:r w:rsidRPr="005E4D15">
        <w:rPr>
          <w:b/>
          <w:sz w:val="28"/>
          <w:szCs w:val="28"/>
        </w:rPr>
        <w:t>8.0 Medición análisis y mejora</w:t>
      </w:r>
    </w:p>
    <w:p w:rsidR="00877AD1" w:rsidRPr="005E4D15" w:rsidRDefault="00877AD1" w:rsidP="00877AD1">
      <w:pPr>
        <w:pStyle w:val="Prrafodelista"/>
        <w:numPr>
          <w:ilvl w:val="0"/>
          <w:numId w:val="9"/>
        </w:numPr>
        <w:rPr>
          <w:b/>
          <w:sz w:val="28"/>
          <w:szCs w:val="28"/>
          <w:lang w:val="es-MX"/>
        </w:rPr>
      </w:pPr>
      <w:r w:rsidRPr="005E4D15">
        <w:rPr>
          <w:b/>
          <w:sz w:val="28"/>
          <w:szCs w:val="28"/>
          <w:lang w:val="es-MX"/>
        </w:rPr>
        <w:t>Participantes</w:t>
      </w:r>
    </w:p>
    <w:tbl>
      <w:tblPr>
        <w:tblW w:w="8644" w:type="dxa"/>
        <w:tblInd w:w="89" w:type="dxa"/>
        <w:tblLook w:val="04A0"/>
      </w:tblPr>
      <w:tblGrid>
        <w:gridCol w:w="4322"/>
        <w:gridCol w:w="4322"/>
      </w:tblGrid>
      <w:tr w:rsidR="00877AD1" w:rsidRPr="005E4D15" w:rsidTr="00E85887">
        <w:trPr>
          <w:trHeight w:val="317"/>
        </w:trPr>
        <w:tc>
          <w:tcPr>
            <w:tcW w:w="4322" w:type="dxa"/>
            <w:vMerge w:val="restart"/>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PARTICIPANTE</w:t>
            </w:r>
          </w:p>
        </w:tc>
        <w:tc>
          <w:tcPr>
            <w:tcW w:w="4322" w:type="dxa"/>
            <w:vMerge w:val="restart"/>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PUESTO</w:t>
            </w:r>
          </w:p>
        </w:tc>
      </w:tr>
      <w:tr w:rsidR="00877AD1" w:rsidRPr="005E4D15" w:rsidTr="00E85887">
        <w:trPr>
          <w:trHeight w:val="317"/>
        </w:trPr>
        <w:tc>
          <w:tcPr>
            <w:tcW w:w="4322" w:type="dxa"/>
            <w:vMerge/>
            <w:tcBorders>
              <w:top w:val="single" w:sz="12" w:space="0" w:color="376091"/>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4322" w:type="dxa"/>
            <w:vMerge/>
            <w:tcBorders>
              <w:top w:val="single" w:sz="12" w:space="0" w:color="376091"/>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b/>
                <w:bCs/>
              </w:rPr>
            </w:pP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 Moisés Javier Guzmán Higuera</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Control de Calidad</w:t>
            </w: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 Jesús Osuna Ríos</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Ingeniería</w:t>
            </w: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 Manuel Páez Coronado</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Control de Calidad</w:t>
            </w: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r>
    </w:tbl>
    <w:p w:rsidR="00877AD1" w:rsidRPr="005E4D15" w:rsidRDefault="00877AD1" w:rsidP="00877AD1">
      <w:pPr>
        <w:pStyle w:val="Prrafodelista"/>
        <w:numPr>
          <w:ilvl w:val="0"/>
          <w:numId w:val="9"/>
        </w:numPr>
        <w:rPr>
          <w:b/>
          <w:sz w:val="28"/>
          <w:szCs w:val="28"/>
          <w:lang w:val="es-MX"/>
        </w:rPr>
      </w:pPr>
      <w:r w:rsidRPr="005E4D15">
        <w:rPr>
          <w:b/>
          <w:sz w:val="28"/>
          <w:szCs w:val="28"/>
          <w:lang w:val="es-MX"/>
        </w:rPr>
        <w:t>Tipo de Reunión</w:t>
      </w:r>
    </w:p>
    <w:tbl>
      <w:tblPr>
        <w:tblW w:w="9867" w:type="dxa"/>
        <w:tblLook w:val="04A0"/>
      </w:tblPr>
      <w:tblGrid>
        <w:gridCol w:w="312"/>
        <w:gridCol w:w="1051"/>
        <w:gridCol w:w="1049"/>
        <w:gridCol w:w="616"/>
        <w:gridCol w:w="355"/>
        <w:gridCol w:w="302"/>
        <w:gridCol w:w="1050"/>
        <w:gridCol w:w="1048"/>
        <w:gridCol w:w="615"/>
        <w:gridCol w:w="355"/>
        <w:gridCol w:w="362"/>
        <w:gridCol w:w="918"/>
        <w:gridCol w:w="917"/>
        <w:gridCol w:w="917"/>
      </w:tblGrid>
      <w:tr w:rsidR="00877AD1" w:rsidRPr="005E4D15" w:rsidTr="00E85887">
        <w:trPr>
          <w:trHeight w:val="491"/>
        </w:trPr>
        <w:tc>
          <w:tcPr>
            <w:tcW w:w="301"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x</w:t>
            </w: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Recopilación de Información</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Resolución de Problemas</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2752"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Toma de decisiones</w:t>
            </w:r>
          </w:p>
        </w:tc>
      </w:tr>
      <w:tr w:rsidR="00877AD1" w:rsidRPr="005E4D15" w:rsidTr="00E85887">
        <w:trPr>
          <w:trHeight w:val="137"/>
        </w:trPr>
        <w:tc>
          <w:tcPr>
            <w:tcW w:w="301" w:type="dxa"/>
            <w:tcBorders>
              <w:top w:val="nil"/>
              <w:left w:val="nil"/>
              <w:bottom w:val="nil"/>
              <w:right w:val="nil"/>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622"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622"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918"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b/>
                <w:bCs/>
              </w:rPr>
            </w:pPr>
          </w:p>
        </w:tc>
        <w:tc>
          <w:tcPr>
            <w:tcW w:w="917"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b/>
                <w:bCs/>
              </w:rPr>
            </w:pPr>
          </w:p>
        </w:tc>
        <w:tc>
          <w:tcPr>
            <w:tcW w:w="917"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b/>
                <w:bCs/>
              </w:rPr>
            </w:pPr>
          </w:p>
        </w:tc>
      </w:tr>
      <w:tr w:rsidR="00877AD1" w:rsidRPr="005E4D15" w:rsidTr="00E85887">
        <w:trPr>
          <w:trHeight w:val="491"/>
        </w:trPr>
        <w:tc>
          <w:tcPr>
            <w:tcW w:w="301"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Planeación</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Evaluación</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 x</w:t>
            </w:r>
          </w:p>
        </w:tc>
        <w:tc>
          <w:tcPr>
            <w:tcW w:w="2752"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 xml:space="preserve">Otros </w:t>
            </w:r>
          </w:p>
        </w:tc>
      </w:tr>
    </w:tbl>
    <w:p w:rsidR="00877AD1" w:rsidRPr="005E4D15" w:rsidRDefault="00877AD1" w:rsidP="00877AD1">
      <w:pPr>
        <w:ind w:left="360"/>
        <w:rPr>
          <w:b/>
          <w:sz w:val="28"/>
          <w:szCs w:val="28"/>
        </w:rPr>
      </w:pPr>
    </w:p>
    <w:p w:rsidR="00877AD1" w:rsidRPr="005E4D15" w:rsidRDefault="00877AD1" w:rsidP="00877AD1">
      <w:pPr>
        <w:pStyle w:val="Prrafodelista"/>
        <w:numPr>
          <w:ilvl w:val="0"/>
          <w:numId w:val="9"/>
        </w:numPr>
        <w:rPr>
          <w:b/>
          <w:sz w:val="28"/>
          <w:szCs w:val="28"/>
          <w:lang w:val="es-MX"/>
        </w:rPr>
      </w:pPr>
      <w:r w:rsidRPr="005E4D15">
        <w:rPr>
          <w:b/>
          <w:sz w:val="28"/>
          <w:szCs w:val="28"/>
          <w:lang w:val="es-MX"/>
        </w:rPr>
        <w:t>Lugar, Hora y Tiempo Estipulado</w:t>
      </w:r>
    </w:p>
    <w:tbl>
      <w:tblPr>
        <w:tblW w:w="8965" w:type="dxa"/>
        <w:tblInd w:w="89" w:type="dxa"/>
        <w:tblLook w:val="04A0"/>
      </w:tblPr>
      <w:tblGrid>
        <w:gridCol w:w="1890"/>
        <w:gridCol w:w="1787"/>
        <w:gridCol w:w="1779"/>
        <w:gridCol w:w="1642"/>
        <w:gridCol w:w="1867"/>
      </w:tblGrid>
      <w:tr w:rsidR="00877AD1" w:rsidRPr="005E4D15" w:rsidTr="00E85887">
        <w:trPr>
          <w:trHeight w:val="600"/>
        </w:trPr>
        <w:tc>
          <w:tcPr>
            <w:tcW w:w="1890" w:type="dxa"/>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Lugar</w:t>
            </w:r>
          </w:p>
        </w:tc>
        <w:tc>
          <w:tcPr>
            <w:tcW w:w="1787"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Fecha</w:t>
            </w:r>
          </w:p>
        </w:tc>
        <w:tc>
          <w:tcPr>
            <w:tcW w:w="1779"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Hora Inicio</w:t>
            </w:r>
          </w:p>
        </w:tc>
        <w:tc>
          <w:tcPr>
            <w:tcW w:w="1642" w:type="dxa"/>
            <w:tcBorders>
              <w:top w:val="single" w:sz="12" w:space="0" w:color="376091"/>
              <w:left w:val="nil"/>
              <w:bottom w:val="single" w:sz="12" w:space="0" w:color="376091"/>
              <w:right w:val="nil"/>
            </w:tcBorders>
            <w:shd w:val="clear" w:color="000000" w:fill="376091"/>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Hora Terminación</w:t>
            </w:r>
          </w:p>
        </w:tc>
        <w:tc>
          <w:tcPr>
            <w:tcW w:w="1867"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Duración</w:t>
            </w:r>
          </w:p>
        </w:tc>
      </w:tr>
      <w:tr w:rsidR="00877AD1" w:rsidRPr="005E4D15" w:rsidTr="00E85887">
        <w:trPr>
          <w:trHeight w:val="330"/>
        </w:trPr>
        <w:tc>
          <w:tcPr>
            <w:tcW w:w="189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 xml:space="preserve">Empresa </w:t>
            </w:r>
            <w:r w:rsidR="005E4D15" w:rsidRPr="005E4D15">
              <w:rPr>
                <w:rFonts w:ascii="Calibri" w:eastAsia="Times New Roman" w:hAnsi="Calibri" w:cs="Times New Roman"/>
              </w:rPr>
              <w:t>Fundiciones</w:t>
            </w:r>
            <w:r w:rsidRPr="005E4D15">
              <w:rPr>
                <w:rFonts w:ascii="Calibri" w:eastAsia="Times New Roman" w:hAnsi="Calibri" w:cs="Times New Roman"/>
              </w:rPr>
              <w:t xml:space="preserve"> Rice</w:t>
            </w:r>
          </w:p>
        </w:tc>
        <w:tc>
          <w:tcPr>
            <w:tcW w:w="178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22-junio-2012</w:t>
            </w:r>
          </w:p>
        </w:tc>
        <w:tc>
          <w:tcPr>
            <w:tcW w:w="1779"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18:00 Hrs</w:t>
            </w:r>
          </w:p>
        </w:tc>
        <w:tc>
          <w:tcPr>
            <w:tcW w:w="1642" w:type="dxa"/>
            <w:tcBorders>
              <w:top w:val="nil"/>
              <w:left w:val="single" w:sz="12" w:space="0" w:color="376091"/>
              <w:bottom w:val="single" w:sz="12" w:space="0" w:color="376091"/>
              <w:right w:val="single" w:sz="12" w:space="0" w:color="376091"/>
            </w:tcBorders>
          </w:tcPr>
          <w:p w:rsidR="00877AD1" w:rsidRPr="005E4D15" w:rsidRDefault="00877AD1" w:rsidP="00E85887">
            <w:pPr>
              <w:spacing w:after="0" w:line="240" w:lineRule="auto"/>
              <w:jc w:val="center"/>
              <w:rPr>
                <w:rFonts w:ascii="Calibri" w:eastAsia="Times New Roman" w:hAnsi="Calibri" w:cs="Times New Roman"/>
              </w:rPr>
            </w:pPr>
          </w:p>
        </w:tc>
        <w:tc>
          <w:tcPr>
            <w:tcW w:w="186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2.5 hrs</w:t>
            </w:r>
          </w:p>
        </w:tc>
      </w:tr>
      <w:tr w:rsidR="00877AD1" w:rsidRPr="005E4D15" w:rsidTr="00E85887">
        <w:trPr>
          <w:trHeight w:val="330"/>
        </w:trPr>
        <w:tc>
          <w:tcPr>
            <w:tcW w:w="189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8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79"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642" w:type="dxa"/>
            <w:tcBorders>
              <w:top w:val="nil"/>
              <w:left w:val="single" w:sz="12" w:space="0" w:color="376091"/>
              <w:bottom w:val="single" w:sz="12" w:space="0" w:color="376091"/>
              <w:right w:val="single" w:sz="12" w:space="0" w:color="376091"/>
            </w:tcBorders>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20:30 hrs</w:t>
            </w:r>
          </w:p>
        </w:tc>
        <w:tc>
          <w:tcPr>
            <w:tcW w:w="186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r>
      <w:tr w:rsidR="00877AD1" w:rsidRPr="005E4D15" w:rsidTr="00E85887">
        <w:trPr>
          <w:trHeight w:val="330"/>
        </w:trPr>
        <w:tc>
          <w:tcPr>
            <w:tcW w:w="189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8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79"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642" w:type="dxa"/>
            <w:tcBorders>
              <w:top w:val="nil"/>
              <w:left w:val="single" w:sz="12" w:space="0" w:color="376091"/>
              <w:bottom w:val="single" w:sz="12" w:space="0" w:color="376091"/>
              <w:right w:val="single" w:sz="12" w:space="0" w:color="376091"/>
            </w:tcBorders>
          </w:tcPr>
          <w:p w:rsidR="00877AD1" w:rsidRPr="005E4D15" w:rsidRDefault="00877AD1" w:rsidP="00E85887">
            <w:pPr>
              <w:spacing w:after="0" w:line="240" w:lineRule="auto"/>
              <w:rPr>
                <w:rFonts w:ascii="Calibri" w:eastAsia="Times New Roman" w:hAnsi="Calibri" w:cs="Times New Roman"/>
              </w:rPr>
            </w:pPr>
          </w:p>
        </w:tc>
        <w:tc>
          <w:tcPr>
            <w:tcW w:w="186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r>
    </w:tbl>
    <w:p w:rsidR="00877AD1" w:rsidRPr="005E4D15" w:rsidRDefault="00877AD1" w:rsidP="00877AD1">
      <w:pPr>
        <w:pStyle w:val="Prrafodelista"/>
        <w:rPr>
          <w:b/>
          <w:sz w:val="28"/>
          <w:szCs w:val="28"/>
          <w:lang w:val="es-MX"/>
        </w:rPr>
      </w:pPr>
    </w:p>
    <w:p w:rsidR="00877AD1" w:rsidRPr="005E4D15" w:rsidRDefault="00877AD1" w:rsidP="00877AD1">
      <w:pPr>
        <w:pStyle w:val="Prrafodelista"/>
        <w:rPr>
          <w:b/>
          <w:sz w:val="28"/>
          <w:szCs w:val="28"/>
          <w:lang w:val="es-MX"/>
        </w:rPr>
      </w:pPr>
    </w:p>
    <w:p w:rsidR="00877AD1" w:rsidRPr="005E4D15" w:rsidRDefault="00877AD1" w:rsidP="00877AD1">
      <w:pPr>
        <w:pStyle w:val="Prrafodelista"/>
        <w:numPr>
          <w:ilvl w:val="0"/>
          <w:numId w:val="9"/>
        </w:numPr>
        <w:rPr>
          <w:b/>
          <w:sz w:val="28"/>
          <w:szCs w:val="28"/>
          <w:lang w:val="es-MX"/>
        </w:rPr>
      </w:pPr>
      <w:r w:rsidRPr="005E4D15">
        <w:rPr>
          <w:b/>
          <w:sz w:val="28"/>
          <w:szCs w:val="28"/>
          <w:lang w:val="es-MX"/>
        </w:rPr>
        <w:lastRenderedPageBreak/>
        <w:t>Resumen</w:t>
      </w:r>
    </w:p>
    <w:p w:rsidR="00877AD1" w:rsidRPr="005E4D15" w:rsidRDefault="00877AD1" w:rsidP="00877AD1">
      <w:pPr>
        <w:rPr>
          <w:b/>
          <w:sz w:val="28"/>
          <w:szCs w:val="28"/>
        </w:rPr>
      </w:pPr>
      <w:r w:rsidRPr="005E4D15">
        <w:rPr>
          <w:b/>
          <w:sz w:val="28"/>
          <w:szCs w:val="28"/>
        </w:rPr>
        <w:t>Comentarios Reunión:</w:t>
      </w:r>
    </w:p>
    <w:tbl>
      <w:tblPr>
        <w:tblW w:w="9517" w:type="dxa"/>
        <w:tblInd w:w="51" w:type="dxa"/>
        <w:tblCellMar>
          <w:left w:w="70" w:type="dxa"/>
          <w:right w:w="70" w:type="dxa"/>
        </w:tblCellMar>
        <w:tblLook w:val="04A0"/>
      </w:tblPr>
      <w:tblGrid>
        <w:gridCol w:w="1640"/>
        <w:gridCol w:w="4360"/>
        <w:gridCol w:w="3517"/>
      </w:tblGrid>
      <w:tr w:rsidR="00877AD1" w:rsidRPr="005E4D15" w:rsidTr="00E85887">
        <w:trPr>
          <w:trHeight w:val="330"/>
        </w:trPr>
        <w:tc>
          <w:tcPr>
            <w:tcW w:w="1640" w:type="dxa"/>
            <w:tcBorders>
              <w:top w:val="single" w:sz="12" w:space="0" w:color="376091"/>
              <w:left w:val="single" w:sz="12" w:space="0" w:color="376091"/>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Responsable</w:t>
            </w:r>
          </w:p>
        </w:tc>
        <w:tc>
          <w:tcPr>
            <w:tcW w:w="4360" w:type="dxa"/>
            <w:tcBorders>
              <w:top w:val="single" w:sz="12" w:space="0" w:color="376091"/>
              <w:left w:val="nil"/>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Asunto</w:t>
            </w:r>
          </w:p>
        </w:tc>
        <w:tc>
          <w:tcPr>
            <w:tcW w:w="3517" w:type="dxa"/>
            <w:tcBorders>
              <w:top w:val="single" w:sz="12" w:space="0" w:color="376091"/>
              <w:left w:val="nil"/>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Desarrollo</w:t>
            </w:r>
          </w:p>
        </w:tc>
      </w:tr>
      <w:tr w:rsidR="00877AD1" w:rsidRPr="005E4D15" w:rsidTr="00E85887">
        <w:trPr>
          <w:trHeight w:val="315"/>
        </w:trPr>
        <w:tc>
          <w:tcPr>
            <w:tcW w:w="164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5E4D15"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Moisés</w:t>
            </w:r>
            <w:r w:rsidR="00877AD1" w:rsidRPr="005E4D15">
              <w:rPr>
                <w:rFonts w:ascii="Calibri" w:eastAsia="Times New Roman" w:hAnsi="Calibri" w:cs="Times New Roman"/>
                <w:lang w:eastAsia="es-MX"/>
              </w:rPr>
              <w:t xml:space="preserve"> </w:t>
            </w:r>
            <w:r w:rsidRPr="005E4D15">
              <w:rPr>
                <w:rFonts w:ascii="Calibri" w:eastAsia="Times New Roman" w:hAnsi="Calibri" w:cs="Times New Roman"/>
                <w:lang w:eastAsia="es-MX"/>
              </w:rPr>
              <w:t>Guzmán</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Manuel </w:t>
            </w:r>
            <w:r w:rsidR="005E4D15" w:rsidRPr="005E4D15">
              <w:rPr>
                <w:rFonts w:ascii="Calibri" w:eastAsia="Times New Roman" w:hAnsi="Calibri" w:cs="Times New Roman"/>
                <w:lang w:eastAsia="es-MX"/>
              </w:rPr>
              <w:t>Páez</w:t>
            </w:r>
          </w:p>
          <w:p w:rsidR="00877AD1" w:rsidRPr="005E4D15" w:rsidRDefault="005E4D15"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Jesús</w:t>
            </w:r>
            <w:r w:rsidR="00877AD1" w:rsidRPr="005E4D15">
              <w:rPr>
                <w:rFonts w:ascii="Calibri" w:eastAsia="Times New Roman" w:hAnsi="Calibri" w:cs="Times New Roman"/>
                <w:lang w:eastAsia="es-MX"/>
              </w:rPr>
              <w:t xml:space="preserve"> Osuna </w:t>
            </w:r>
          </w:p>
        </w:tc>
        <w:tc>
          <w:tcPr>
            <w:tcW w:w="436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En esta reunión analizamos los tres primeros capítulos del manual, ya desarrollados. Determinar el contenido de los capítulos siguientes que son:</w:t>
            </w:r>
          </w:p>
          <w:p w:rsidR="00877AD1" w:rsidRPr="005E4D15" w:rsidRDefault="00877AD1" w:rsidP="00E85887">
            <w:pPr>
              <w:spacing w:after="0" w:line="240" w:lineRule="auto"/>
              <w:rPr>
                <w:rFonts w:ascii="Calibri" w:eastAsia="Times New Roman" w:hAnsi="Calibri" w:cs="Times New Roman"/>
                <w:b/>
                <w:lang w:eastAsia="es-MX"/>
              </w:rPr>
            </w:pPr>
            <w:r w:rsidRPr="005E4D15">
              <w:rPr>
                <w:rFonts w:ascii="Calibri" w:eastAsia="Times New Roman" w:hAnsi="Calibri" w:cs="Times New Roman"/>
                <w:b/>
                <w:lang w:eastAsia="es-MX"/>
              </w:rPr>
              <w:t xml:space="preserve">  7.0 Realización del producto</w:t>
            </w:r>
          </w:p>
          <w:p w:rsidR="00877AD1" w:rsidRPr="005E4D15" w:rsidRDefault="00877AD1" w:rsidP="00E85887">
            <w:pPr>
              <w:spacing w:after="0" w:line="240" w:lineRule="auto"/>
              <w:rPr>
                <w:rFonts w:ascii="Calibri" w:eastAsia="Times New Roman" w:hAnsi="Calibri" w:cs="Times New Roman"/>
                <w:b/>
                <w:lang w:eastAsia="es-MX"/>
              </w:rPr>
            </w:pPr>
            <w:r w:rsidRPr="005E4D15">
              <w:rPr>
                <w:rFonts w:ascii="Calibri" w:eastAsia="Times New Roman" w:hAnsi="Calibri" w:cs="Times New Roman"/>
                <w:b/>
                <w:lang w:eastAsia="es-MX"/>
              </w:rPr>
              <w:t xml:space="preserve">  8.0 Medición análisis y mejora</w:t>
            </w:r>
          </w:p>
          <w:p w:rsidR="00877AD1" w:rsidRPr="005E4D15" w:rsidRDefault="00877AD1" w:rsidP="00E85887">
            <w:pPr>
              <w:spacing w:after="0" w:line="240" w:lineRule="auto"/>
              <w:jc w:val="center"/>
              <w:rPr>
                <w:rFonts w:ascii="Calibri" w:eastAsia="Times New Roman" w:hAnsi="Calibri" w:cs="Times New Roman"/>
                <w:lang w:eastAsia="es-MX"/>
              </w:rPr>
            </w:pPr>
          </w:p>
        </w:tc>
        <w:tc>
          <w:tcPr>
            <w:tcW w:w="351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En esta reunión se revisaron cada uno de los párrafos de los capítulos 4.0, 5.0 y 6.0 del manual de calidad.</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Se </w:t>
            </w:r>
            <w:r w:rsidR="005E4D15" w:rsidRPr="005E4D15">
              <w:rPr>
                <w:rFonts w:ascii="Calibri" w:eastAsia="Times New Roman" w:hAnsi="Calibri" w:cs="Times New Roman"/>
                <w:lang w:eastAsia="es-MX"/>
              </w:rPr>
              <w:t>determinaron</w:t>
            </w:r>
            <w:r w:rsidRPr="005E4D15">
              <w:rPr>
                <w:rFonts w:ascii="Calibri" w:eastAsia="Times New Roman" w:hAnsi="Calibri" w:cs="Times New Roman"/>
                <w:lang w:eastAsia="es-MX"/>
              </w:rPr>
              <w:t xml:space="preserve">  los párrafos para los capítulos 7.0 </w:t>
            </w:r>
            <w:r w:rsidR="005E4D15" w:rsidRPr="005E4D15">
              <w:rPr>
                <w:rFonts w:ascii="Calibri" w:eastAsia="Times New Roman" w:hAnsi="Calibri" w:cs="Times New Roman"/>
                <w:lang w:eastAsia="es-MX"/>
              </w:rPr>
              <w:t>Realización</w:t>
            </w:r>
            <w:r w:rsidRPr="005E4D15">
              <w:rPr>
                <w:rFonts w:ascii="Calibri" w:eastAsia="Times New Roman" w:hAnsi="Calibri" w:cs="Times New Roman"/>
                <w:lang w:eastAsia="es-MX"/>
              </w:rPr>
              <w:t xml:space="preserve"> del producto y del 8.0 Medición análisis y mejora.</w:t>
            </w: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15"/>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96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bl>
    <w:p w:rsidR="00877AD1" w:rsidRPr="005E4D15" w:rsidRDefault="00877AD1" w:rsidP="00877AD1">
      <w:pPr>
        <w:pStyle w:val="Prrafodelista"/>
        <w:rPr>
          <w:b/>
          <w:sz w:val="28"/>
          <w:szCs w:val="28"/>
          <w:lang w:val="es-MX"/>
        </w:rPr>
      </w:pPr>
    </w:p>
    <w:p w:rsidR="00877AD1" w:rsidRPr="005E4D15" w:rsidRDefault="00877AD1" w:rsidP="00877AD1">
      <w:pPr>
        <w:pStyle w:val="Prrafodelista"/>
        <w:numPr>
          <w:ilvl w:val="0"/>
          <w:numId w:val="9"/>
        </w:numPr>
        <w:rPr>
          <w:b/>
          <w:sz w:val="28"/>
          <w:szCs w:val="28"/>
          <w:lang w:val="es-MX"/>
        </w:rPr>
      </w:pPr>
      <w:r w:rsidRPr="005E4D15">
        <w:rPr>
          <w:b/>
          <w:sz w:val="28"/>
          <w:szCs w:val="28"/>
          <w:lang w:val="es-MX"/>
        </w:rPr>
        <w:t>Acuerdos</w:t>
      </w:r>
    </w:p>
    <w:tbl>
      <w:tblPr>
        <w:tblW w:w="9821" w:type="dxa"/>
        <w:tblInd w:w="51" w:type="dxa"/>
        <w:tblCellMar>
          <w:left w:w="70" w:type="dxa"/>
          <w:right w:w="70" w:type="dxa"/>
        </w:tblCellMar>
        <w:tblLook w:val="04A0"/>
      </w:tblPr>
      <w:tblGrid>
        <w:gridCol w:w="1358"/>
        <w:gridCol w:w="362"/>
        <w:gridCol w:w="3517"/>
        <w:gridCol w:w="1430"/>
        <w:gridCol w:w="160"/>
        <w:gridCol w:w="160"/>
        <w:gridCol w:w="1140"/>
        <w:gridCol w:w="1694"/>
      </w:tblGrid>
      <w:tr w:rsidR="00877AD1" w:rsidRPr="005E4D15" w:rsidTr="00877AD1">
        <w:trPr>
          <w:trHeight w:val="459"/>
        </w:trPr>
        <w:tc>
          <w:tcPr>
            <w:tcW w:w="1358" w:type="dxa"/>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Responsable</w:t>
            </w:r>
          </w:p>
        </w:tc>
        <w:tc>
          <w:tcPr>
            <w:tcW w:w="3879" w:type="dxa"/>
            <w:gridSpan w:val="2"/>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 xml:space="preserve">                               Acuerdo</w:t>
            </w:r>
          </w:p>
        </w:tc>
        <w:tc>
          <w:tcPr>
            <w:tcW w:w="1590" w:type="dxa"/>
            <w:gridSpan w:val="2"/>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rPr>
                <w:rFonts w:ascii="Calibri" w:eastAsia="Times New Roman" w:hAnsi="Calibri" w:cs="Times New Roman"/>
                <w:b/>
                <w:bCs/>
                <w:lang w:eastAsia="es-MX"/>
              </w:rPr>
            </w:pPr>
          </w:p>
        </w:tc>
        <w:tc>
          <w:tcPr>
            <w:tcW w:w="1300" w:type="dxa"/>
            <w:gridSpan w:val="2"/>
            <w:tcBorders>
              <w:top w:val="single" w:sz="12" w:space="0" w:color="376091"/>
              <w:left w:val="nil"/>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p>
        </w:tc>
        <w:tc>
          <w:tcPr>
            <w:tcW w:w="1694"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Status</w:t>
            </w:r>
          </w:p>
        </w:tc>
      </w:tr>
      <w:tr w:rsidR="00877AD1" w:rsidRPr="005E4D15" w:rsidTr="00877AD1">
        <w:trPr>
          <w:trHeight w:val="112"/>
        </w:trPr>
        <w:tc>
          <w:tcPr>
            <w:tcW w:w="9821" w:type="dxa"/>
            <w:gridSpan w:val="8"/>
            <w:tcBorders>
              <w:top w:val="single" w:sz="12" w:space="0" w:color="376091"/>
              <w:left w:val="nil"/>
              <w:bottom w:val="single" w:sz="12" w:space="0" w:color="376091"/>
              <w:right w:val="nil"/>
            </w:tcBorders>
            <w:shd w:val="clear" w:color="auto" w:fill="auto"/>
            <w:vAlign w:val="bottom"/>
            <w:hideMark/>
          </w:tcPr>
          <w:p w:rsidR="00877AD1" w:rsidRPr="005E4D15" w:rsidRDefault="00877AD1" w:rsidP="00E85887">
            <w:pPr>
              <w:spacing w:after="0" w:line="240" w:lineRule="auto"/>
              <w:rPr>
                <w:rFonts w:ascii="Calibri" w:eastAsia="Times New Roman" w:hAnsi="Calibri" w:cs="Times New Roman"/>
                <w:b/>
                <w:bCs/>
                <w:lang w:eastAsia="es-MX"/>
              </w:rPr>
            </w:pPr>
          </w:p>
        </w:tc>
      </w:tr>
      <w:tr w:rsidR="00877AD1" w:rsidRPr="005E4D15" w:rsidTr="00E85887">
        <w:trPr>
          <w:trHeight w:val="1785"/>
        </w:trPr>
        <w:tc>
          <w:tcPr>
            <w:tcW w:w="1720" w:type="dxa"/>
            <w:gridSpan w:val="2"/>
            <w:tcBorders>
              <w:top w:val="nil"/>
              <w:left w:val="single" w:sz="12" w:space="0" w:color="376091"/>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Moisés Guzmán</w:t>
            </w:r>
          </w:p>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Manuel Páez</w:t>
            </w:r>
          </w:p>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Jesús Osuna</w:t>
            </w:r>
          </w:p>
        </w:tc>
        <w:tc>
          <w:tcPr>
            <w:tcW w:w="4947" w:type="dxa"/>
            <w:gridSpan w:val="2"/>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Acordamos dar por concluidos los capítulos los capítulos 4.0, 5.0, y 6.0.</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Elegimos trabajar en los dos  últimos capítulos del manual de calidad, durante las siguientes cuatro semanas los temas son:</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-7.0 Realización del producto</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-8.0 Medición análisis y mejora</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Se tendrá comunicación por correo pera revisar las aportaciones al trabajo.</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La próxima reunión será para el 20/julio </w:t>
            </w:r>
          </w:p>
        </w:tc>
        <w:tc>
          <w:tcPr>
            <w:tcW w:w="160" w:type="dxa"/>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160" w:type="dxa"/>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2834" w:type="dxa"/>
            <w:gridSpan w:val="2"/>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Los primeros tres capítulos al 100%</w:t>
            </w:r>
          </w:p>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 xml:space="preserve">Desarrollo parcial del </w:t>
            </w:r>
            <w:r w:rsidR="005E4D15" w:rsidRPr="005E4D15">
              <w:rPr>
                <w:rFonts w:ascii="Calibri" w:eastAsia="Times New Roman" w:hAnsi="Calibri" w:cs="Times New Roman"/>
                <w:lang w:eastAsia="es-MX"/>
              </w:rPr>
              <w:t>capítulo</w:t>
            </w:r>
            <w:r w:rsidRPr="005E4D15">
              <w:rPr>
                <w:rFonts w:ascii="Calibri" w:eastAsia="Times New Roman" w:hAnsi="Calibri" w:cs="Times New Roman"/>
                <w:lang w:eastAsia="es-MX"/>
              </w:rPr>
              <w:t xml:space="preserve"> 7.0 y 8.0.</w:t>
            </w:r>
          </w:p>
          <w:p w:rsidR="00877AD1" w:rsidRPr="005E4D15" w:rsidRDefault="00877AD1" w:rsidP="00E85887">
            <w:pPr>
              <w:spacing w:after="0" w:line="240" w:lineRule="auto"/>
              <w:rPr>
                <w:rFonts w:ascii="Calibri" w:eastAsia="Times New Roman" w:hAnsi="Calibri" w:cs="Times New Roman"/>
                <w:lang w:eastAsia="es-MX"/>
              </w:rPr>
            </w:pPr>
          </w:p>
        </w:tc>
      </w:tr>
    </w:tbl>
    <w:p w:rsidR="00877AD1" w:rsidRPr="005E4D15" w:rsidRDefault="00877AD1" w:rsidP="00877AD1">
      <w:pPr>
        <w:pStyle w:val="Prrafodelista"/>
        <w:rPr>
          <w:b/>
          <w:sz w:val="28"/>
          <w:szCs w:val="28"/>
          <w:lang w:val="es-MX"/>
        </w:rPr>
      </w:pPr>
    </w:p>
    <w:p w:rsidR="00877AD1" w:rsidRPr="005E4D15" w:rsidRDefault="00877AD1" w:rsidP="00877AD1">
      <w:pPr>
        <w:pStyle w:val="Prrafodelista"/>
        <w:rPr>
          <w:b/>
          <w:sz w:val="28"/>
          <w:szCs w:val="28"/>
          <w:lang w:val="es-MX"/>
        </w:rPr>
      </w:pPr>
    </w:p>
    <w:p w:rsidR="00877AD1" w:rsidRPr="005E4D15" w:rsidRDefault="00877AD1" w:rsidP="00877AD1">
      <w:pPr>
        <w:pStyle w:val="Prrafodelista"/>
        <w:numPr>
          <w:ilvl w:val="0"/>
          <w:numId w:val="9"/>
        </w:numPr>
        <w:rPr>
          <w:sz w:val="28"/>
          <w:szCs w:val="28"/>
          <w:lang w:val="es-MX"/>
        </w:rPr>
      </w:pPr>
      <w:r w:rsidRPr="005E4D15">
        <w:rPr>
          <w:sz w:val="28"/>
          <w:szCs w:val="28"/>
          <w:lang w:val="es-MX"/>
        </w:rPr>
        <w:t>Comentarios Adicionales</w:t>
      </w:r>
    </w:p>
    <w:p w:rsidR="00877AD1" w:rsidRPr="005E4D15" w:rsidRDefault="00877AD1" w:rsidP="00877AD1">
      <w:pPr>
        <w:pStyle w:val="Prrafodelista"/>
        <w:numPr>
          <w:ilvl w:val="0"/>
          <w:numId w:val="6"/>
        </w:numPr>
        <w:rPr>
          <w:sz w:val="28"/>
          <w:szCs w:val="28"/>
          <w:lang w:val="es-MX"/>
        </w:rPr>
      </w:pPr>
      <w:r w:rsidRPr="005E4D15">
        <w:rPr>
          <w:sz w:val="28"/>
          <w:szCs w:val="28"/>
          <w:lang w:val="es-MX"/>
        </w:rPr>
        <w:t>En el desarrollo de los tres primeros capítulos no hemos dado cuenta  de la importancia de esta capacitación en la implantación y mejora del sistema de la calidad ISO 9001:2008. También nos hemos dado cuenta que lo difícil del trabajo es empezar.</w:t>
      </w:r>
    </w:p>
    <w:p w:rsidR="00877AD1" w:rsidRPr="005E4D15" w:rsidRDefault="00FC3072" w:rsidP="00877AD1">
      <w:pPr>
        <w:jc w:val="center"/>
        <w:rPr>
          <w:b/>
          <w:sz w:val="32"/>
          <w:szCs w:val="32"/>
        </w:rPr>
      </w:pPr>
      <w:r>
        <w:rPr>
          <w:b/>
          <w:sz w:val="32"/>
          <w:szCs w:val="32"/>
        </w:rPr>
        <w:lastRenderedPageBreak/>
        <w:t>I.A4.-</w:t>
      </w:r>
      <w:r w:rsidR="00877AD1" w:rsidRPr="005E4D15">
        <w:rPr>
          <w:b/>
          <w:sz w:val="32"/>
          <w:szCs w:val="32"/>
        </w:rPr>
        <w:t>MINUTA DE REUNION #4</w:t>
      </w:r>
    </w:p>
    <w:p w:rsidR="00877AD1" w:rsidRPr="005E4D15" w:rsidRDefault="00877AD1" w:rsidP="00877AD1">
      <w:pPr>
        <w:rPr>
          <w:b/>
          <w:sz w:val="24"/>
          <w:szCs w:val="24"/>
        </w:rPr>
      </w:pPr>
      <w:r w:rsidRPr="005E4D15">
        <w:rPr>
          <w:b/>
          <w:sz w:val="24"/>
          <w:szCs w:val="24"/>
        </w:rPr>
        <w:t>Mazatlán, Sinaloa, 20-julio-2012</w:t>
      </w:r>
    </w:p>
    <w:p w:rsidR="00877AD1" w:rsidRPr="005E4D15" w:rsidRDefault="00877AD1" w:rsidP="00877AD1">
      <w:pPr>
        <w:rPr>
          <w:b/>
          <w:sz w:val="28"/>
          <w:szCs w:val="28"/>
        </w:rPr>
      </w:pPr>
      <w:r w:rsidRPr="005E4D15">
        <w:rPr>
          <w:b/>
          <w:sz w:val="28"/>
          <w:szCs w:val="28"/>
        </w:rPr>
        <w:t>Generales</w:t>
      </w:r>
    </w:p>
    <w:p w:rsidR="00877AD1" w:rsidRPr="005E4D15" w:rsidRDefault="00877AD1" w:rsidP="00877AD1">
      <w:pPr>
        <w:pStyle w:val="Prrafodelista"/>
        <w:numPr>
          <w:ilvl w:val="0"/>
          <w:numId w:val="10"/>
        </w:numPr>
        <w:rPr>
          <w:b/>
          <w:sz w:val="28"/>
          <w:szCs w:val="28"/>
          <w:lang w:val="es-MX"/>
        </w:rPr>
      </w:pPr>
      <w:r w:rsidRPr="005E4D15">
        <w:rPr>
          <w:b/>
          <w:sz w:val="28"/>
          <w:szCs w:val="28"/>
          <w:lang w:val="es-MX"/>
        </w:rPr>
        <w:t>Objetivo</w:t>
      </w:r>
    </w:p>
    <w:p w:rsidR="00877AD1" w:rsidRPr="005E4D15" w:rsidRDefault="00877AD1" w:rsidP="00877AD1">
      <w:pPr>
        <w:pStyle w:val="Prrafodelista"/>
        <w:numPr>
          <w:ilvl w:val="0"/>
          <w:numId w:val="10"/>
        </w:numPr>
        <w:rPr>
          <w:b/>
          <w:sz w:val="28"/>
          <w:szCs w:val="28"/>
          <w:lang w:val="es-MX"/>
        </w:rPr>
      </w:pPr>
      <w:r w:rsidRPr="005E4D15">
        <w:rPr>
          <w:b/>
          <w:sz w:val="28"/>
          <w:szCs w:val="28"/>
          <w:lang w:val="es-MX"/>
        </w:rPr>
        <w:t>Dar una revisión muy rápida a los primeros tres capítulos y concluir con los ajustes de los dos últimos capítulos, 7.0 Realización del producto y 8.0 Medición análisis y mejora.</w:t>
      </w:r>
    </w:p>
    <w:p w:rsidR="00877AD1" w:rsidRPr="005E4D15" w:rsidRDefault="00877AD1" w:rsidP="00877AD1">
      <w:pPr>
        <w:pStyle w:val="Prrafodelista"/>
        <w:numPr>
          <w:ilvl w:val="0"/>
          <w:numId w:val="10"/>
        </w:numPr>
        <w:rPr>
          <w:b/>
          <w:sz w:val="28"/>
          <w:szCs w:val="28"/>
          <w:lang w:val="es-MX"/>
        </w:rPr>
      </w:pPr>
      <w:r w:rsidRPr="005E4D15">
        <w:rPr>
          <w:b/>
          <w:sz w:val="28"/>
          <w:szCs w:val="28"/>
          <w:lang w:val="es-MX"/>
        </w:rPr>
        <w:t>Participantes</w:t>
      </w:r>
    </w:p>
    <w:tbl>
      <w:tblPr>
        <w:tblW w:w="8644" w:type="dxa"/>
        <w:tblInd w:w="89" w:type="dxa"/>
        <w:tblLook w:val="04A0"/>
      </w:tblPr>
      <w:tblGrid>
        <w:gridCol w:w="4322"/>
        <w:gridCol w:w="4322"/>
      </w:tblGrid>
      <w:tr w:rsidR="00877AD1" w:rsidRPr="005E4D15" w:rsidTr="00E85887">
        <w:trPr>
          <w:trHeight w:val="317"/>
        </w:trPr>
        <w:tc>
          <w:tcPr>
            <w:tcW w:w="4322" w:type="dxa"/>
            <w:vMerge w:val="restart"/>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PARTICIPANTE</w:t>
            </w:r>
          </w:p>
        </w:tc>
        <w:tc>
          <w:tcPr>
            <w:tcW w:w="4322" w:type="dxa"/>
            <w:vMerge w:val="restart"/>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PUESTO</w:t>
            </w:r>
          </w:p>
        </w:tc>
      </w:tr>
      <w:tr w:rsidR="00877AD1" w:rsidRPr="005E4D15" w:rsidTr="00E85887">
        <w:trPr>
          <w:trHeight w:val="317"/>
        </w:trPr>
        <w:tc>
          <w:tcPr>
            <w:tcW w:w="4322" w:type="dxa"/>
            <w:vMerge/>
            <w:tcBorders>
              <w:top w:val="single" w:sz="12" w:space="0" w:color="376091"/>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4322" w:type="dxa"/>
            <w:vMerge/>
            <w:tcBorders>
              <w:top w:val="single" w:sz="12" w:space="0" w:color="376091"/>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b/>
                <w:bCs/>
              </w:rPr>
            </w:pP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 Moisés Javier Guzmán Higuera</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Control de Calidad</w:t>
            </w: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 Jesús Osuna Ríos</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Ingeniería</w:t>
            </w: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Ing. Manuel Páez Coronado</w:t>
            </w: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Control de Calidad</w:t>
            </w:r>
          </w:p>
        </w:tc>
      </w:tr>
      <w:tr w:rsidR="00877AD1" w:rsidRPr="005E4D15" w:rsidTr="00E85887">
        <w:trPr>
          <w:trHeight w:val="332"/>
        </w:trPr>
        <w:tc>
          <w:tcPr>
            <w:tcW w:w="432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4322" w:type="dxa"/>
            <w:tcBorders>
              <w:top w:val="single" w:sz="12" w:space="0" w:color="376091"/>
              <w:left w:val="nil"/>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r>
    </w:tbl>
    <w:p w:rsidR="00877AD1" w:rsidRPr="005E4D15" w:rsidRDefault="00877AD1" w:rsidP="00877AD1">
      <w:pPr>
        <w:pStyle w:val="Prrafodelista"/>
        <w:numPr>
          <w:ilvl w:val="0"/>
          <w:numId w:val="10"/>
        </w:numPr>
        <w:rPr>
          <w:b/>
          <w:sz w:val="28"/>
          <w:szCs w:val="28"/>
          <w:lang w:val="es-MX"/>
        </w:rPr>
      </w:pPr>
      <w:r w:rsidRPr="005E4D15">
        <w:rPr>
          <w:b/>
          <w:sz w:val="28"/>
          <w:szCs w:val="28"/>
          <w:lang w:val="es-MX"/>
        </w:rPr>
        <w:t>Tipo de Reunión</w:t>
      </w:r>
    </w:p>
    <w:tbl>
      <w:tblPr>
        <w:tblW w:w="9867" w:type="dxa"/>
        <w:tblLook w:val="04A0"/>
      </w:tblPr>
      <w:tblGrid>
        <w:gridCol w:w="312"/>
        <w:gridCol w:w="1051"/>
        <w:gridCol w:w="1049"/>
        <w:gridCol w:w="616"/>
        <w:gridCol w:w="355"/>
        <w:gridCol w:w="302"/>
        <w:gridCol w:w="1050"/>
        <w:gridCol w:w="1048"/>
        <w:gridCol w:w="615"/>
        <w:gridCol w:w="355"/>
        <w:gridCol w:w="362"/>
        <w:gridCol w:w="918"/>
        <w:gridCol w:w="917"/>
        <w:gridCol w:w="917"/>
      </w:tblGrid>
      <w:tr w:rsidR="00877AD1" w:rsidRPr="005E4D15" w:rsidTr="00E85887">
        <w:trPr>
          <w:trHeight w:val="491"/>
        </w:trPr>
        <w:tc>
          <w:tcPr>
            <w:tcW w:w="301"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x</w:t>
            </w: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Recopilación de Información</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Resolución de Problemas</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2752"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Toma de decisiones</w:t>
            </w:r>
          </w:p>
        </w:tc>
      </w:tr>
      <w:tr w:rsidR="00877AD1" w:rsidRPr="005E4D15" w:rsidTr="00E85887">
        <w:trPr>
          <w:trHeight w:val="137"/>
        </w:trPr>
        <w:tc>
          <w:tcPr>
            <w:tcW w:w="301" w:type="dxa"/>
            <w:tcBorders>
              <w:top w:val="nil"/>
              <w:left w:val="nil"/>
              <w:bottom w:val="nil"/>
              <w:right w:val="nil"/>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622"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1064"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622" w:type="dxa"/>
            <w:tcBorders>
              <w:top w:val="nil"/>
              <w:left w:val="nil"/>
              <w:bottom w:val="nil"/>
              <w:right w:val="nil"/>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918"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b/>
                <w:bCs/>
              </w:rPr>
            </w:pPr>
          </w:p>
        </w:tc>
        <w:tc>
          <w:tcPr>
            <w:tcW w:w="917"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b/>
                <w:bCs/>
              </w:rPr>
            </w:pPr>
          </w:p>
        </w:tc>
        <w:tc>
          <w:tcPr>
            <w:tcW w:w="917"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b/>
                <w:bCs/>
              </w:rPr>
            </w:pPr>
          </w:p>
        </w:tc>
      </w:tr>
      <w:tr w:rsidR="00877AD1" w:rsidRPr="005E4D15" w:rsidTr="00E85887">
        <w:trPr>
          <w:trHeight w:val="491"/>
        </w:trPr>
        <w:tc>
          <w:tcPr>
            <w:tcW w:w="301"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Planeación</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2750"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Evaluación</w:t>
            </w:r>
          </w:p>
        </w:tc>
        <w:tc>
          <w:tcPr>
            <w:tcW w:w="355" w:type="dxa"/>
            <w:tcBorders>
              <w:top w:val="nil"/>
              <w:left w:val="nil"/>
              <w:bottom w:val="nil"/>
              <w:right w:val="nil"/>
            </w:tcBorders>
            <w:shd w:val="clear" w:color="auto" w:fill="auto"/>
            <w:noWrap/>
            <w:vAlign w:val="bottom"/>
            <w:hideMark/>
          </w:tcPr>
          <w:p w:rsidR="00877AD1" w:rsidRPr="005E4D15" w:rsidRDefault="00877AD1" w:rsidP="00E85887">
            <w:pPr>
              <w:spacing w:after="0" w:line="240" w:lineRule="auto"/>
              <w:rPr>
                <w:rFonts w:ascii="Calibri" w:eastAsia="Times New Roman" w:hAnsi="Calibri" w:cs="Times New Roman"/>
              </w:rPr>
            </w:pPr>
          </w:p>
        </w:tc>
        <w:tc>
          <w:tcPr>
            <w:tcW w:w="302" w:type="dxa"/>
            <w:tcBorders>
              <w:top w:val="single" w:sz="12" w:space="0" w:color="376091"/>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rPr>
            </w:pPr>
            <w:r w:rsidRPr="005E4D15">
              <w:rPr>
                <w:rFonts w:ascii="Calibri" w:eastAsia="Times New Roman" w:hAnsi="Calibri" w:cs="Times New Roman"/>
              </w:rPr>
              <w:t> x</w:t>
            </w:r>
          </w:p>
        </w:tc>
        <w:tc>
          <w:tcPr>
            <w:tcW w:w="2752" w:type="dxa"/>
            <w:gridSpan w:val="3"/>
            <w:tcBorders>
              <w:top w:val="single" w:sz="12" w:space="0" w:color="376091"/>
              <w:left w:val="nil"/>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b/>
                <w:bCs/>
              </w:rPr>
            </w:pPr>
            <w:r w:rsidRPr="005E4D15">
              <w:rPr>
                <w:rFonts w:ascii="Calibri" w:eastAsia="Times New Roman" w:hAnsi="Calibri" w:cs="Times New Roman"/>
                <w:b/>
                <w:bCs/>
              </w:rPr>
              <w:t xml:space="preserve">Otros </w:t>
            </w:r>
          </w:p>
        </w:tc>
      </w:tr>
    </w:tbl>
    <w:p w:rsidR="00877AD1" w:rsidRPr="005E4D15" w:rsidRDefault="00877AD1" w:rsidP="00877AD1">
      <w:pPr>
        <w:ind w:left="360"/>
        <w:rPr>
          <w:b/>
          <w:sz w:val="28"/>
          <w:szCs w:val="28"/>
        </w:rPr>
      </w:pPr>
    </w:p>
    <w:p w:rsidR="00877AD1" w:rsidRPr="005E4D15" w:rsidRDefault="00877AD1" w:rsidP="00877AD1">
      <w:pPr>
        <w:pStyle w:val="Prrafodelista"/>
        <w:numPr>
          <w:ilvl w:val="0"/>
          <w:numId w:val="10"/>
        </w:numPr>
        <w:rPr>
          <w:b/>
          <w:sz w:val="28"/>
          <w:szCs w:val="28"/>
          <w:lang w:val="es-MX"/>
        </w:rPr>
      </w:pPr>
      <w:r w:rsidRPr="005E4D15">
        <w:rPr>
          <w:b/>
          <w:sz w:val="28"/>
          <w:szCs w:val="28"/>
          <w:lang w:val="es-MX"/>
        </w:rPr>
        <w:t>Lugar, Hora y Tiempo Estipulado</w:t>
      </w:r>
    </w:p>
    <w:tbl>
      <w:tblPr>
        <w:tblW w:w="8965" w:type="dxa"/>
        <w:tblInd w:w="89" w:type="dxa"/>
        <w:tblLook w:val="04A0"/>
      </w:tblPr>
      <w:tblGrid>
        <w:gridCol w:w="1890"/>
        <w:gridCol w:w="1787"/>
        <w:gridCol w:w="1779"/>
        <w:gridCol w:w="1642"/>
        <w:gridCol w:w="1867"/>
      </w:tblGrid>
      <w:tr w:rsidR="00877AD1" w:rsidRPr="005E4D15" w:rsidTr="00E85887">
        <w:trPr>
          <w:trHeight w:val="600"/>
        </w:trPr>
        <w:tc>
          <w:tcPr>
            <w:tcW w:w="1890" w:type="dxa"/>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Lugar</w:t>
            </w:r>
          </w:p>
        </w:tc>
        <w:tc>
          <w:tcPr>
            <w:tcW w:w="1787"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Fecha</w:t>
            </w:r>
          </w:p>
        </w:tc>
        <w:tc>
          <w:tcPr>
            <w:tcW w:w="1779"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Hora Inicio</w:t>
            </w:r>
          </w:p>
        </w:tc>
        <w:tc>
          <w:tcPr>
            <w:tcW w:w="1642" w:type="dxa"/>
            <w:tcBorders>
              <w:top w:val="single" w:sz="12" w:space="0" w:color="376091"/>
              <w:left w:val="nil"/>
              <w:bottom w:val="single" w:sz="12" w:space="0" w:color="376091"/>
              <w:right w:val="nil"/>
            </w:tcBorders>
            <w:shd w:val="clear" w:color="000000" w:fill="376091"/>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Hora Terminación</w:t>
            </w:r>
          </w:p>
        </w:tc>
        <w:tc>
          <w:tcPr>
            <w:tcW w:w="1867"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rPr>
            </w:pPr>
            <w:r w:rsidRPr="005E4D15">
              <w:rPr>
                <w:rFonts w:ascii="Calibri" w:eastAsia="Times New Roman" w:hAnsi="Calibri" w:cs="Times New Roman"/>
                <w:b/>
                <w:bCs/>
              </w:rPr>
              <w:t>Duración</w:t>
            </w:r>
          </w:p>
        </w:tc>
      </w:tr>
      <w:tr w:rsidR="00877AD1" w:rsidRPr="005E4D15" w:rsidTr="00E85887">
        <w:trPr>
          <w:trHeight w:val="330"/>
        </w:trPr>
        <w:tc>
          <w:tcPr>
            <w:tcW w:w="189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Empresa Fundiciones Rice</w:t>
            </w:r>
          </w:p>
        </w:tc>
        <w:tc>
          <w:tcPr>
            <w:tcW w:w="178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20-julio-2012</w:t>
            </w:r>
          </w:p>
        </w:tc>
        <w:tc>
          <w:tcPr>
            <w:tcW w:w="1779"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18:00 Hrs</w:t>
            </w:r>
          </w:p>
        </w:tc>
        <w:tc>
          <w:tcPr>
            <w:tcW w:w="1642" w:type="dxa"/>
            <w:tcBorders>
              <w:top w:val="nil"/>
              <w:left w:val="single" w:sz="12" w:space="0" w:color="376091"/>
              <w:bottom w:val="single" w:sz="12" w:space="0" w:color="376091"/>
              <w:right w:val="single" w:sz="12" w:space="0" w:color="376091"/>
            </w:tcBorders>
          </w:tcPr>
          <w:p w:rsidR="00877AD1" w:rsidRPr="005E4D15" w:rsidRDefault="00877AD1" w:rsidP="00E85887">
            <w:pPr>
              <w:spacing w:after="0" w:line="240" w:lineRule="auto"/>
              <w:jc w:val="center"/>
              <w:rPr>
                <w:rFonts w:ascii="Calibri" w:eastAsia="Times New Roman" w:hAnsi="Calibri" w:cs="Times New Roman"/>
              </w:rPr>
            </w:pPr>
          </w:p>
        </w:tc>
        <w:tc>
          <w:tcPr>
            <w:tcW w:w="186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2.5 hrs</w:t>
            </w:r>
          </w:p>
        </w:tc>
      </w:tr>
      <w:tr w:rsidR="00877AD1" w:rsidRPr="005E4D15" w:rsidTr="00E85887">
        <w:trPr>
          <w:trHeight w:val="330"/>
        </w:trPr>
        <w:tc>
          <w:tcPr>
            <w:tcW w:w="189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8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79"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642" w:type="dxa"/>
            <w:tcBorders>
              <w:top w:val="nil"/>
              <w:left w:val="single" w:sz="12" w:space="0" w:color="376091"/>
              <w:bottom w:val="single" w:sz="12" w:space="0" w:color="376091"/>
              <w:right w:val="single" w:sz="12" w:space="0" w:color="376091"/>
            </w:tcBorders>
          </w:tcPr>
          <w:p w:rsidR="00877AD1" w:rsidRPr="005E4D15" w:rsidRDefault="00877AD1" w:rsidP="00E85887">
            <w:pPr>
              <w:spacing w:after="0" w:line="240" w:lineRule="auto"/>
              <w:jc w:val="center"/>
              <w:rPr>
                <w:rFonts w:ascii="Calibri" w:eastAsia="Times New Roman" w:hAnsi="Calibri" w:cs="Times New Roman"/>
              </w:rPr>
            </w:pPr>
            <w:r w:rsidRPr="005E4D15">
              <w:rPr>
                <w:rFonts w:ascii="Calibri" w:eastAsia="Times New Roman" w:hAnsi="Calibri" w:cs="Times New Roman"/>
              </w:rPr>
              <w:t>20:30 hrs</w:t>
            </w:r>
          </w:p>
        </w:tc>
        <w:tc>
          <w:tcPr>
            <w:tcW w:w="186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r>
      <w:tr w:rsidR="00877AD1" w:rsidRPr="005E4D15" w:rsidTr="00E85887">
        <w:trPr>
          <w:trHeight w:val="330"/>
        </w:trPr>
        <w:tc>
          <w:tcPr>
            <w:tcW w:w="189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8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779"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c>
          <w:tcPr>
            <w:tcW w:w="1642" w:type="dxa"/>
            <w:tcBorders>
              <w:top w:val="nil"/>
              <w:left w:val="single" w:sz="12" w:space="0" w:color="376091"/>
              <w:bottom w:val="single" w:sz="12" w:space="0" w:color="376091"/>
              <w:right w:val="single" w:sz="12" w:space="0" w:color="376091"/>
            </w:tcBorders>
          </w:tcPr>
          <w:p w:rsidR="00877AD1" w:rsidRPr="005E4D15" w:rsidRDefault="00877AD1" w:rsidP="00E85887">
            <w:pPr>
              <w:spacing w:after="0" w:line="240" w:lineRule="auto"/>
              <w:rPr>
                <w:rFonts w:ascii="Calibri" w:eastAsia="Times New Roman" w:hAnsi="Calibri" w:cs="Times New Roman"/>
              </w:rPr>
            </w:pPr>
          </w:p>
        </w:tc>
        <w:tc>
          <w:tcPr>
            <w:tcW w:w="186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rPr>
            </w:pPr>
          </w:p>
        </w:tc>
      </w:tr>
    </w:tbl>
    <w:p w:rsidR="00877AD1" w:rsidRPr="005E4D15" w:rsidRDefault="00877AD1" w:rsidP="00877AD1">
      <w:pPr>
        <w:pStyle w:val="Prrafodelista"/>
        <w:rPr>
          <w:b/>
          <w:sz w:val="28"/>
          <w:szCs w:val="28"/>
          <w:lang w:val="es-MX"/>
        </w:rPr>
      </w:pPr>
    </w:p>
    <w:p w:rsidR="00877AD1" w:rsidRPr="005E4D15" w:rsidRDefault="00877AD1" w:rsidP="00877AD1">
      <w:pPr>
        <w:rPr>
          <w:b/>
          <w:sz w:val="28"/>
          <w:szCs w:val="28"/>
        </w:rPr>
      </w:pPr>
    </w:p>
    <w:p w:rsidR="00877AD1" w:rsidRPr="005E4D15" w:rsidRDefault="00877AD1" w:rsidP="00877AD1">
      <w:pPr>
        <w:pStyle w:val="Prrafodelista"/>
        <w:rPr>
          <w:b/>
          <w:sz w:val="28"/>
          <w:szCs w:val="28"/>
          <w:lang w:val="es-MX"/>
        </w:rPr>
      </w:pPr>
    </w:p>
    <w:p w:rsidR="00877AD1" w:rsidRPr="005E4D15" w:rsidRDefault="00877AD1" w:rsidP="00877AD1">
      <w:pPr>
        <w:pStyle w:val="Prrafodelista"/>
        <w:rPr>
          <w:b/>
          <w:sz w:val="28"/>
          <w:szCs w:val="28"/>
          <w:lang w:val="es-MX"/>
        </w:rPr>
      </w:pPr>
    </w:p>
    <w:p w:rsidR="00877AD1" w:rsidRPr="005E4D15" w:rsidRDefault="00877AD1" w:rsidP="00877AD1">
      <w:pPr>
        <w:pStyle w:val="Prrafodelista"/>
        <w:numPr>
          <w:ilvl w:val="0"/>
          <w:numId w:val="10"/>
        </w:numPr>
        <w:rPr>
          <w:b/>
          <w:sz w:val="28"/>
          <w:szCs w:val="28"/>
          <w:lang w:val="es-MX"/>
        </w:rPr>
      </w:pPr>
      <w:r w:rsidRPr="005E4D15">
        <w:rPr>
          <w:b/>
          <w:sz w:val="28"/>
          <w:szCs w:val="28"/>
          <w:lang w:val="es-MX"/>
        </w:rPr>
        <w:lastRenderedPageBreak/>
        <w:t>Resumen</w:t>
      </w:r>
    </w:p>
    <w:p w:rsidR="00877AD1" w:rsidRPr="005E4D15" w:rsidRDefault="00877AD1" w:rsidP="00877AD1">
      <w:pPr>
        <w:rPr>
          <w:b/>
          <w:sz w:val="28"/>
          <w:szCs w:val="28"/>
        </w:rPr>
      </w:pPr>
      <w:r w:rsidRPr="005E4D15">
        <w:rPr>
          <w:b/>
          <w:sz w:val="28"/>
          <w:szCs w:val="28"/>
        </w:rPr>
        <w:t>Comentarios Reunión:</w:t>
      </w:r>
    </w:p>
    <w:tbl>
      <w:tblPr>
        <w:tblW w:w="9517" w:type="dxa"/>
        <w:tblInd w:w="51" w:type="dxa"/>
        <w:tblCellMar>
          <w:left w:w="70" w:type="dxa"/>
          <w:right w:w="70" w:type="dxa"/>
        </w:tblCellMar>
        <w:tblLook w:val="04A0"/>
      </w:tblPr>
      <w:tblGrid>
        <w:gridCol w:w="1640"/>
        <w:gridCol w:w="4360"/>
        <w:gridCol w:w="3517"/>
      </w:tblGrid>
      <w:tr w:rsidR="00877AD1" w:rsidRPr="005E4D15" w:rsidTr="00E85887">
        <w:trPr>
          <w:trHeight w:val="330"/>
        </w:trPr>
        <w:tc>
          <w:tcPr>
            <w:tcW w:w="1640" w:type="dxa"/>
            <w:tcBorders>
              <w:top w:val="single" w:sz="12" w:space="0" w:color="376091"/>
              <w:left w:val="single" w:sz="12" w:space="0" w:color="376091"/>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Responsable</w:t>
            </w:r>
          </w:p>
        </w:tc>
        <w:tc>
          <w:tcPr>
            <w:tcW w:w="4360" w:type="dxa"/>
            <w:tcBorders>
              <w:top w:val="single" w:sz="12" w:space="0" w:color="376091"/>
              <w:left w:val="nil"/>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Asunto</w:t>
            </w:r>
          </w:p>
        </w:tc>
        <w:tc>
          <w:tcPr>
            <w:tcW w:w="3517" w:type="dxa"/>
            <w:tcBorders>
              <w:top w:val="single" w:sz="12" w:space="0" w:color="376091"/>
              <w:left w:val="nil"/>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Desarrollo</w:t>
            </w:r>
          </w:p>
        </w:tc>
      </w:tr>
      <w:tr w:rsidR="00877AD1" w:rsidRPr="005E4D15" w:rsidTr="00E85887">
        <w:trPr>
          <w:trHeight w:val="315"/>
        </w:trPr>
        <w:tc>
          <w:tcPr>
            <w:tcW w:w="164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5E4D15"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Moisés</w:t>
            </w:r>
            <w:r w:rsidR="00877AD1" w:rsidRPr="005E4D15">
              <w:rPr>
                <w:rFonts w:ascii="Calibri" w:eastAsia="Times New Roman" w:hAnsi="Calibri" w:cs="Times New Roman"/>
                <w:lang w:eastAsia="es-MX"/>
              </w:rPr>
              <w:t xml:space="preserve"> </w:t>
            </w:r>
            <w:r w:rsidRPr="005E4D15">
              <w:rPr>
                <w:rFonts w:ascii="Calibri" w:eastAsia="Times New Roman" w:hAnsi="Calibri" w:cs="Times New Roman"/>
                <w:lang w:eastAsia="es-MX"/>
              </w:rPr>
              <w:t>Guzmán</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Manuel </w:t>
            </w:r>
            <w:r w:rsidR="005E4D15" w:rsidRPr="005E4D15">
              <w:rPr>
                <w:rFonts w:ascii="Calibri" w:eastAsia="Times New Roman" w:hAnsi="Calibri" w:cs="Times New Roman"/>
                <w:lang w:eastAsia="es-MX"/>
              </w:rPr>
              <w:t>Páez</w:t>
            </w:r>
          </w:p>
          <w:p w:rsidR="00877AD1" w:rsidRPr="005E4D15" w:rsidRDefault="005E4D15"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Jesús</w:t>
            </w:r>
            <w:r w:rsidR="00877AD1" w:rsidRPr="005E4D15">
              <w:rPr>
                <w:rFonts w:ascii="Calibri" w:eastAsia="Times New Roman" w:hAnsi="Calibri" w:cs="Times New Roman"/>
                <w:lang w:eastAsia="es-MX"/>
              </w:rPr>
              <w:t xml:space="preserve"> Osuna </w:t>
            </w:r>
          </w:p>
        </w:tc>
        <w:tc>
          <w:tcPr>
            <w:tcW w:w="4360"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En esta reunión se revisamos rápidamente los tres primeros capítulos del manual, ya desarrollados. Determinar el contenido de los capítulos siguientes que son:</w:t>
            </w:r>
          </w:p>
          <w:p w:rsidR="00877AD1" w:rsidRPr="005E4D15" w:rsidRDefault="00877AD1" w:rsidP="00E85887">
            <w:pPr>
              <w:spacing w:after="0" w:line="240" w:lineRule="auto"/>
              <w:rPr>
                <w:rFonts w:ascii="Calibri" w:eastAsia="Times New Roman" w:hAnsi="Calibri" w:cs="Times New Roman"/>
                <w:b/>
                <w:lang w:eastAsia="es-MX"/>
              </w:rPr>
            </w:pPr>
            <w:r w:rsidRPr="005E4D15">
              <w:rPr>
                <w:rFonts w:ascii="Calibri" w:eastAsia="Times New Roman" w:hAnsi="Calibri" w:cs="Times New Roman"/>
                <w:b/>
                <w:lang w:eastAsia="es-MX"/>
              </w:rPr>
              <w:t xml:space="preserve">  7.0 Realización del producto</w:t>
            </w:r>
          </w:p>
          <w:p w:rsidR="00877AD1" w:rsidRPr="005E4D15" w:rsidRDefault="00877AD1" w:rsidP="00E85887">
            <w:pPr>
              <w:spacing w:after="0" w:line="240" w:lineRule="auto"/>
              <w:rPr>
                <w:rFonts w:ascii="Calibri" w:eastAsia="Times New Roman" w:hAnsi="Calibri" w:cs="Times New Roman"/>
                <w:b/>
                <w:lang w:eastAsia="es-MX"/>
              </w:rPr>
            </w:pPr>
            <w:r w:rsidRPr="005E4D15">
              <w:rPr>
                <w:rFonts w:ascii="Calibri" w:eastAsia="Times New Roman" w:hAnsi="Calibri" w:cs="Times New Roman"/>
                <w:b/>
                <w:lang w:eastAsia="es-MX"/>
              </w:rPr>
              <w:t xml:space="preserve">  8.0 Medición análisis y mejora</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Así como la adecuación del trabajo al formato de tesina exigido por el Instituto politécnico</w:t>
            </w:r>
          </w:p>
        </w:tc>
        <w:tc>
          <w:tcPr>
            <w:tcW w:w="3517" w:type="dxa"/>
            <w:vMerge w:val="restart"/>
            <w:tcBorders>
              <w:top w:val="nil"/>
              <w:left w:val="single" w:sz="12" w:space="0" w:color="376091"/>
              <w:bottom w:val="single" w:sz="12" w:space="0" w:color="376091"/>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En esta reunión se revisaron cada uno de los párrafos de los capítulos 4.0 al 8.0 del manual de calidad, adecuando algunos puntos inconclusos del capítulo 4.0 Sistema de gestión de la calidad, 5.0 Responsabilidad de la dirección, 8.0 Medición análisis y mejora.</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 xml:space="preserve">Se reacomodo la información de acuerdo al formato proporcionado por el Instituto, notando que en algunos capítulos de la tesina es necesario enriquecer el </w:t>
            </w:r>
            <w:r w:rsidR="005E4D15" w:rsidRPr="005E4D15">
              <w:rPr>
                <w:rFonts w:ascii="Calibri" w:eastAsia="Times New Roman" w:hAnsi="Calibri" w:cs="Times New Roman"/>
                <w:lang w:eastAsia="es-MX"/>
              </w:rPr>
              <w:t>contenido.</w:t>
            </w: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15"/>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30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r w:rsidR="00877AD1" w:rsidRPr="005E4D15" w:rsidTr="00E85887">
        <w:trPr>
          <w:trHeight w:val="960"/>
        </w:trPr>
        <w:tc>
          <w:tcPr>
            <w:tcW w:w="164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4360"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3517" w:type="dxa"/>
            <w:vMerge/>
            <w:tcBorders>
              <w:top w:val="nil"/>
              <w:left w:val="single" w:sz="12" w:space="0" w:color="376091"/>
              <w:bottom w:val="single" w:sz="12" w:space="0" w:color="376091"/>
              <w:right w:val="single" w:sz="12" w:space="0" w:color="376091"/>
            </w:tcBorders>
            <w:vAlign w:val="center"/>
            <w:hideMark/>
          </w:tcPr>
          <w:p w:rsidR="00877AD1" w:rsidRPr="005E4D15" w:rsidRDefault="00877AD1" w:rsidP="00E85887">
            <w:pPr>
              <w:spacing w:after="0" w:line="240" w:lineRule="auto"/>
              <w:rPr>
                <w:rFonts w:ascii="Calibri" w:eastAsia="Times New Roman" w:hAnsi="Calibri" w:cs="Times New Roman"/>
                <w:lang w:eastAsia="es-MX"/>
              </w:rPr>
            </w:pPr>
          </w:p>
        </w:tc>
      </w:tr>
    </w:tbl>
    <w:p w:rsidR="00877AD1" w:rsidRPr="005E4D15" w:rsidRDefault="00877AD1" w:rsidP="005E4D15">
      <w:pPr>
        <w:rPr>
          <w:b/>
          <w:sz w:val="28"/>
          <w:szCs w:val="28"/>
        </w:rPr>
      </w:pPr>
    </w:p>
    <w:p w:rsidR="00877AD1" w:rsidRPr="005E4D15" w:rsidRDefault="00877AD1" w:rsidP="00877AD1">
      <w:pPr>
        <w:pStyle w:val="Prrafodelista"/>
        <w:numPr>
          <w:ilvl w:val="0"/>
          <w:numId w:val="10"/>
        </w:numPr>
        <w:rPr>
          <w:b/>
          <w:sz w:val="28"/>
          <w:szCs w:val="28"/>
          <w:lang w:val="es-MX"/>
        </w:rPr>
      </w:pPr>
      <w:r w:rsidRPr="005E4D15">
        <w:rPr>
          <w:b/>
          <w:sz w:val="28"/>
          <w:szCs w:val="28"/>
          <w:lang w:val="es-MX"/>
        </w:rPr>
        <w:t>Acuerdos</w:t>
      </w:r>
    </w:p>
    <w:tbl>
      <w:tblPr>
        <w:tblW w:w="9821" w:type="dxa"/>
        <w:tblInd w:w="51" w:type="dxa"/>
        <w:tblCellMar>
          <w:left w:w="70" w:type="dxa"/>
          <w:right w:w="70" w:type="dxa"/>
        </w:tblCellMar>
        <w:tblLook w:val="04A0"/>
      </w:tblPr>
      <w:tblGrid>
        <w:gridCol w:w="1358"/>
        <w:gridCol w:w="362"/>
        <w:gridCol w:w="3517"/>
        <w:gridCol w:w="1430"/>
        <w:gridCol w:w="160"/>
        <w:gridCol w:w="160"/>
        <w:gridCol w:w="1140"/>
        <w:gridCol w:w="1694"/>
      </w:tblGrid>
      <w:tr w:rsidR="00877AD1" w:rsidRPr="005E4D15" w:rsidTr="00E85887">
        <w:trPr>
          <w:trHeight w:val="630"/>
        </w:trPr>
        <w:tc>
          <w:tcPr>
            <w:tcW w:w="1358" w:type="dxa"/>
            <w:tcBorders>
              <w:top w:val="single" w:sz="12" w:space="0" w:color="376091"/>
              <w:left w:val="single" w:sz="12" w:space="0" w:color="376091"/>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Responsable</w:t>
            </w:r>
          </w:p>
        </w:tc>
        <w:tc>
          <w:tcPr>
            <w:tcW w:w="3879" w:type="dxa"/>
            <w:gridSpan w:val="2"/>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 xml:space="preserve">                               Acuerdo</w:t>
            </w:r>
          </w:p>
        </w:tc>
        <w:tc>
          <w:tcPr>
            <w:tcW w:w="1590" w:type="dxa"/>
            <w:gridSpan w:val="2"/>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rPr>
                <w:rFonts w:ascii="Calibri" w:eastAsia="Times New Roman" w:hAnsi="Calibri" w:cs="Times New Roman"/>
                <w:b/>
                <w:bCs/>
                <w:lang w:eastAsia="es-MX"/>
              </w:rPr>
            </w:pPr>
          </w:p>
        </w:tc>
        <w:tc>
          <w:tcPr>
            <w:tcW w:w="1300" w:type="dxa"/>
            <w:gridSpan w:val="2"/>
            <w:tcBorders>
              <w:top w:val="single" w:sz="12" w:space="0" w:color="376091"/>
              <w:left w:val="nil"/>
              <w:bottom w:val="single" w:sz="12" w:space="0" w:color="376091"/>
              <w:right w:val="single" w:sz="12" w:space="0" w:color="376091"/>
            </w:tcBorders>
            <w:shd w:val="clear" w:color="000000" w:fill="376091"/>
            <w:vAlign w:val="bottom"/>
            <w:hideMark/>
          </w:tcPr>
          <w:p w:rsidR="00877AD1" w:rsidRPr="005E4D15" w:rsidRDefault="00877AD1" w:rsidP="00E85887">
            <w:pPr>
              <w:spacing w:after="0" w:line="240" w:lineRule="auto"/>
              <w:jc w:val="center"/>
              <w:rPr>
                <w:rFonts w:ascii="Calibri" w:eastAsia="Times New Roman" w:hAnsi="Calibri" w:cs="Times New Roman"/>
                <w:b/>
                <w:bCs/>
                <w:lang w:eastAsia="es-MX"/>
              </w:rPr>
            </w:pPr>
          </w:p>
        </w:tc>
        <w:tc>
          <w:tcPr>
            <w:tcW w:w="1694" w:type="dxa"/>
            <w:tcBorders>
              <w:top w:val="single" w:sz="12" w:space="0" w:color="376091"/>
              <w:left w:val="nil"/>
              <w:bottom w:val="single" w:sz="12" w:space="0" w:color="376091"/>
              <w:right w:val="single" w:sz="12" w:space="0" w:color="376091"/>
            </w:tcBorders>
            <w:shd w:val="clear" w:color="000000" w:fill="376091"/>
            <w:vAlign w:val="center"/>
            <w:hideMark/>
          </w:tcPr>
          <w:p w:rsidR="00877AD1" w:rsidRPr="005E4D15" w:rsidRDefault="00877AD1" w:rsidP="00E85887">
            <w:pPr>
              <w:spacing w:after="0" w:line="240" w:lineRule="auto"/>
              <w:jc w:val="center"/>
              <w:rPr>
                <w:rFonts w:ascii="Calibri" w:eastAsia="Times New Roman" w:hAnsi="Calibri" w:cs="Times New Roman"/>
                <w:b/>
                <w:bCs/>
                <w:lang w:eastAsia="es-MX"/>
              </w:rPr>
            </w:pPr>
            <w:r w:rsidRPr="005E4D15">
              <w:rPr>
                <w:rFonts w:ascii="Calibri" w:eastAsia="Times New Roman" w:hAnsi="Calibri" w:cs="Times New Roman"/>
                <w:b/>
                <w:bCs/>
                <w:lang w:eastAsia="es-MX"/>
              </w:rPr>
              <w:t>Status</w:t>
            </w:r>
          </w:p>
        </w:tc>
      </w:tr>
      <w:tr w:rsidR="00877AD1" w:rsidRPr="005E4D15" w:rsidTr="00E85887">
        <w:trPr>
          <w:trHeight w:val="315"/>
        </w:trPr>
        <w:tc>
          <w:tcPr>
            <w:tcW w:w="9821" w:type="dxa"/>
            <w:gridSpan w:val="8"/>
            <w:tcBorders>
              <w:top w:val="single" w:sz="12" w:space="0" w:color="376091"/>
              <w:left w:val="nil"/>
              <w:bottom w:val="single" w:sz="12" w:space="0" w:color="376091"/>
              <w:right w:val="nil"/>
            </w:tcBorders>
            <w:shd w:val="clear" w:color="auto" w:fill="auto"/>
            <w:vAlign w:val="bottom"/>
            <w:hideMark/>
          </w:tcPr>
          <w:p w:rsidR="00877AD1" w:rsidRPr="005E4D15" w:rsidRDefault="00877AD1" w:rsidP="00E85887">
            <w:pPr>
              <w:spacing w:after="0" w:line="240" w:lineRule="auto"/>
              <w:rPr>
                <w:rFonts w:ascii="Calibri" w:eastAsia="Times New Roman" w:hAnsi="Calibri" w:cs="Times New Roman"/>
                <w:b/>
                <w:bCs/>
                <w:lang w:eastAsia="es-MX"/>
              </w:rPr>
            </w:pPr>
          </w:p>
        </w:tc>
      </w:tr>
      <w:tr w:rsidR="00877AD1" w:rsidRPr="005E4D15" w:rsidTr="00E85887">
        <w:trPr>
          <w:trHeight w:val="1785"/>
        </w:trPr>
        <w:tc>
          <w:tcPr>
            <w:tcW w:w="1720" w:type="dxa"/>
            <w:gridSpan w:val="2"/>
            <w:tcBorders>
              <w:top w:val="nil"/>
              <w:left w:val="single" w:sz="12" w:space="0" w:color="376091"/>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Moisés Guzmán</w:t>
            </w:r>
          </w:p>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Manuel Páez</w:t>
            </w:r>
          </w:p>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Jesús Osuna</w:t>
            </w:r>
          </w:p>
        </w:tc>
        <w:tc>
          <w:tcPr>
            <w:tcW w:w="4947" w:type="dxa"/>
            <w:gridSpan w:val="2"/>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Acordamos dar por concluido el contenido del manual de calidad.</w:t>
            </w:r>
          </w:p>
          <w:p w:rsidR="00877AD1" w:rsidRPr="005E4D15" w:rsidRDefault="00877AD1" w:rsidP="00E85887">
            <w:pPr>
              <w:spacing w:after="0" w:line="240" w:lineRule="auto"/>
              <w:jc w:val="center"/>
              <w:rPr>
                <w:rFonts w:ascii="Calibri" w:eastAsia="Times New Roman" w:hAnsi="Calibri" w:cs="Times New Roman"/>
                <w:lang w:eastAsia="es-MX"/>
              </w:rPr>
            </w:pPr>
            <w:r w:rsidRPr="005E4D15">
              <w:rPr>
                <w:rFonts w:ascii="Calibri" w:eastAsia="Times New Roman" w:hAnsi="Calibri" w:cs="Times New Roman"/>
                <w:lang w:eastAsia="es-MX"/>
              </w:rPr>
              <w:t>Seguiremos trabajando en el formato,  procedimientos utilizados, bibliografía, hasta que consideremos que tesina es digna de revisión por el Instituto Politécnico para el 14 de agosto del 2012.</w:t>
            </w:r>
          </w:p>
        </w:tc>
        <w:tc>
          <w:tcPr>
            <w:tcW w:w="160" w:type="dxa"/>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160" w:type="dxa"/>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p>
        </w:tc>
        <w:tc>
          <w:tcPr>
            <w:tcW w:w="2834" w:type="dxa"/>
            <w:gridSpan w:val="2"/>
            <w:tcBorders>
              <w:top w:val="nil"/>
              <w:left w:val="nil"/>
              <w:bottom w:val="single" w:sz="4" w:space="0" w:color="auto"/>
              <w:right w:val="single" w:sz="12" w:space="0" w:color="376091"/>
            </w:tcBorders>
            <w:shd w:val="clear" w:color="auto" w:fill="auto"/>
            <w:vAlign w:val="center"/>
            <w:hideMark/>
          </w:tcPr>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Manual de calidad 100%</w:t>
            </w:r>
          </w:p>
          <w:p w:rsidR="00877AD1" w:rsidRPr="005E4D15" w:rsidRDefault="00877AD1" w:rsidP="00E85887">
            <w:pPr>
              <w:spacing w:after="0" w:line="240" w:lineRule="auto"/>
              <w:rPr>
                <w:rFonts w:ascii="Calibri" w:eastAsia="Times New Roman" w:hAnsi="Calibri" w:cs="Times New Roman"/>
                <w:lang w:eastAsia="es-MX"/>
              </w:rPr>
            </w:pPr>
            <w:r w:rsidRPr="005E4D15">
              <w:rPr>
                <w:rFonts w:ascii="Calibri" w:eastAsia="Times New Roman" w:hAnsi="Calibri" w:cs="Times New Roman"/>
                <w:lang w:eastAsia="es-MX"/>
              </w:rPr>
              <w:t>Tesina “PROPUESTA DE MANUAL DE CALIDAD DE EQUIPOS DE PROPULSION MARINOS” 98%.</w:t>
            </w:r>
          </w:p>
          <w:p w:rsidR="00877AD1" w:rsidRPr="005E4D15" w:rsidRDefault="00877AD1" w:rsidP="00E85887">
            <w:pPr>
              <w:spacing w:after="0" w:line="240" w:lineRule="auto"/>
              <w:rPr>
                <w:rFonts w:ascii="Calibri" w:eastAsia="Times New Roman" w:hAnsi="Calibri" w:cs="Times New Roman"/>
                <w:lang w:eastAsia="es-MX"/>
              </w:rPr>
            </w:pPr>
          </w:p>
        </w:tc>
      </w:tr>
    </w:tbl>
    <w:p w:rsidR="00877AD1" w:rsidRPr="005E4D15" w:rsidRDefault="00877AD1" w:rsidP="00877AD1">
      <w:pPr>
        <w:pStyle w:val="Prrafodelista"/>
        <w:rPr>
          <w:b/>
          <w:sz w:val="28"/>
          <w:szCs w:val="28"/>
          <w:lang w:val="es-MX"/>
        </w:rPr>
      </w:pPr>
    </w:p>
    <w:p w:rsidR="00877AD1" w:rsidRPr="005E4D15" w:rsidRDefault="00877AD1" w:rsidP="00877AD1">
      <w:pPr>
        <w:pStyle w:val="Prrafodelista"/>
        <w:rPr>
          <w:b/>
          <w:sz w:val="28"/>
          <w:szCs w:val="28"/>
          <w:lang w:val="es-MX"/>
        </w:rPr>
      </w:pPr>
    </w:p>
    <w:p w:rsidR="00877AD1" w:rsidRPr="00CD5AB4" w:rsidRDefault="00877AD1" w:rsidP="005E4D15">
      <w:pPr>
        <w:pStyle w:val="Prrafodelista"/>
        <w:numPr>
          <w:ilvl w:val="0"/>
          <w:numId w:val="10"/>
        </w:numPr>
        <w:jc w:val="both"/>
        <w:rPr>
          <w:b/>
          <w:sz w:val="28"/>
          <w:szCs w:val="28"/>
          <w:lang w:val="es-MX"/>
        </w:rPr>
      </w:pPr>
      <w:r w:rsidRPr="00CD5AB4">
        <w:rPr>
          <w:b/>
          <w:sz w:val="28"/>
          <w:szCs w:val="28"/>
          <w:lang w:val="es-MX"/>
        </w:rPr>
        <w:t>Comentarios Adicionales</w:t>
      </w:r>
    </w:p>
    <w:p w:rsidR="00EC053E" w:rsidRPr="00CD5AB4" w:rsidRDefault="00877AD1" w:rsidP="00CD5AB4">
      <w:pPr>
        <w:pStyle w:val="Prrafodelista"/>
        <w:numPr>
          <w:ilvl w:val="0"/>
          <w:numId w:val="6"/>
        </w:numPr>
        <w:jc w:val="both"/>
        <w:rPr>
          <w:rFonts w:ascii="Arial" w:hAnsi="Arial" w:cs="Arial"/>
          <w:b/>
          <w:sz w:val="28"/>
          <w:szCs w:val="28"/>
          <w:lang w:val="es-MX"/>
        </w:rPr>
      </w:pPr>
      <w:r w:rsidRPr="00CD5AB4">
        <w:rPr>
          <w:sz w:val="28"/>
          <w:szCs w:val="28"/>
          <w:lang w:val="es-MX"/>
        </w:rPr>
        <w:t>Es necesario hacer los ajustes finales a la tesina, según nuestro criterio para llevarla a revisión por parte del Instituto Politécnico, donde la Lic. Tania Juracy con su conocimiento y recomendaciones enriquecerá nuestro trabajo para una mejor presentación.</w:t>
      </w:r>
    </w:p>
    <w:sectPr w:rsidR="00EC053E" w:rsidRPr="00CD5AB4" w:rsidSect="00E560F2">
      <w:footerReference w:type="default" r:id="rId8"/>
      <w:pgSz w:w="12240" w:h="15840"/>
      <w:pgMar w:top="1417" w:right="1701" w:bottom="1417" w:left="1701" w:header="708" w:footer="708" w:gutter="0"/>
      <w:pgNumType w:start="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887" w:rsidRPr="00894B18" w:rsidRDefault="00E85887" w:rsidP="00AE3CB0">
      <w:pPr>
        <w:spacing w:after="0" w:line="240" w:lineRule="auto"/>
      </w:pPr>
      <w:r>
        <w:separator/>
      </w:r>
    </w:p>
  </w:endnote>
  <w:endnote w:type="continuationSeparator" w:id="0">
    <w:p w:rsidR="00E85887" w:rsidRPr="00894B18" w:rsidRDefault="00E85887" w:rsidP="00AE3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4688"/>
      <w:docPartObj>
        <w:docPartGallery w:val="Page Numbers (Bottom of Page)"/>
        <w:docPartUnique/>
      </w:docPartObj>
    </w:sdtPr>
    <w:sdtContent>
      <w:p w:rsidR="00E85887" w:rsidRDefault="00837625">
        <w:pPr>
          <w:pStyle w:val="Piedepgina"/>
          <w:jc w:val="right"/>
        </w:pPr>
        <w:fldSimple w:instr=" PAGE   \* MERGEFORMAT ">
          <w:r w:rsidR="00631608">
            <w:rPr>
              <w:noProof/>
            </w:rPr>
            <w:t>67</w:t>
          </w:r>
        </w:fldSimple>
      </w:p>
    </w:sdtContent>
  </w:sdt>
  <w:p w:rsidR="00E85887" w:rsidRDefault="00E858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887" w:rsidRPr="00894B18" w:rsidRDefault="00E85887" w:rsidP="00AE3CB0">
      <w:pPr>
        <w:spacing w:after="0" w:line="240" w:lineRule="auto"/>
      </w:pPr>
      <w:r>
        <w:separator/>
      </w:r>
    </w:p>
  </w:footnote>
  <w:footnote w:type="continuationSeparator" w:id="0">
    <w:p w:rsidR="00E85887" w:rsidRPr="00894B18" w:rsidRDefault="00E85887" w:rsidP="00AE3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42C8200"/>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ED24FB7"/>
    <w:multiLevelType w:val="hybridMultilevel"/>
    <w:tmpl w:val="66C06E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04EF3"/>
    <w:multiLevelType w:val="hybridMultilevel"/>
    <w:tmpl w:val="10ACD89A"/>
    <w:lvl w:ilvl="0" w:tplc="080A000F">
      <w:start w:val="1"/>
      <w:numFmt w:val="decimal"/>
      <w:lvlText w:val="%1."/>
      <w:lvlJc w:val="left"/>
      <w:pPr>
        <w:ind w:left="11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1E640B02"/>
    <w:multiLevelType w:val="singleLevel"/>
    <w:tmpl w:val="278C8DA0"/>
    <w:lvl w:ilvl="0">
      <w:start w:val="1"/>
      <w:numFmt w:val="bullet"/>
      <w:lvlText w:val=""/>
      <w:lvlJc w:val="left"/>
      <w:pPr>
        <w:tabs>
          <w:tab w:val="num" w:pos="1069"/>
        </w:tabs>
        <w:ind w:left="1069" w:hanging="360"/>
      </w:pPr>
      <w:rPr>
        <w:rFonts w:ascii="Symbol" w:hAnsi="Symbol" w:cs="Symbol" w:hint="default"/>
        <w:lang w:val="es-MX"/>
      </w:rPr>
    </w:lvl>
  </w:abstractNum>
  <w:abstractNum w:abstractNumId="4">
    <w:nsid w:val="2C0F6E98"/>
    <w:multiLevelType w:val="hybridMultilevel"/>
    <w:tmpl w:val="32AA1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AC0FDD"/>
    <w:multiLevelType w:val="hybridMultilevel"/>
    <w:tmpl w:val="66C06E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E7745"/>
    <w:multiLevelType w:val="hybridMultilevel"/>
    <w:tmpl w:val="AE6E35E6"/>
    <w:lvl w:ilvl="0" w:tplc="0C0EED2A">
      <w:start w:val="1"/>
      <w:numFmt w:val="bullet"/>
      <w:lvlText w:val=""/>
      <w:lvlJc w:val="left"/>
      <w:pPr>
        <w:ind w:left="1144" w:hanging="360"/>
      </w:pPr>
      <w:rPr>
        <w:rFonts w:ascii="Symbol" w:hAnsi="Symbol" w:hint="default"/>
        <w:lang w:val="es-MX"/>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nsid w:val="642D5FED"/>
    <w:multiLevelType w:val="hybridMultilevel"/>
    <w:tmpl w:val="66C06E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01192"/>
    <w:multiLevelType w:val="hybridMultilevel"/>
    <w:tmpl w:val="66C06E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510A0C"/>
    <w:multiLevelType w:val="hybridMultilevel"/>
    <w:tmpl w:val="DD62B6D4"/>
    <w:lvl w:ilvl="0" w:tplc="F76ED4F8">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3A00E3"/>
    <w:multiLevelType w:val="hybridMultilevel"/>
    <w:tmpl w:val="3B4AD41A"/>
    <w:lvl w:ilvl="0" w:tplc="52DE9C5A">
      <w:start w:val="1"/>
      <w:numFmt w:val="bullet"/>
      <w:lvlText w:val=""/>
      <w:lvlJc w:val="left"/>
      <w:pPr>
        <w:ind w:left="784" w:hanging="360"/>
      </w:pPr>
      <w:rPr>
        <w:rFonts w:ascii="Symbol" w:hAnsi="Symbol" w:hint="default"/>
      </w:rPr>
    </w:lvl>
    <w:lvl w:ilvl="1" w:tplc="C16AB6C8">
      <w:start w:val="1"/>
      <w:numFmt w:val="decimal"/>
      <w:lvlText w:val="%2."/>
      <w:lvlJc w:val="left"/>
      <w:pPr>
        <w:tabs>
          <w:tab w:val="num" w:pos="1440"/>
        </w:tabs>
        <w:ind w:left="1440" w:hanging="360"/>
      </w:pPr>
    </w:lvl>
    <w:lvl w:ilvl="2" w:tplc="BD62E2E8">
      <w:start w:val="1"/>
      <w:numFmt w:val="decimal"/>
      <w:lvlText w:val="%3."/>
      <w:lvlJc w:val="left"/>
      <w:pPr>
        <w:tabs>
          <w:tab w:val="num" w:pos="2160"/>
        </w:tabs>
        <w:ind w:left="2160" w:hanging="360"/>
      </w:pPr>
    </w:lvl>
    <w:lvl w:ilvl="3" w:tplc="89002822">
      <w:start w:val="1"/>
      <w:numFmt w:val="decimal"/>
      <w:lvlText w:val="%4."/>
      <w:lvlJc w:val="left"/>
      <w:pPr>
        <w:tabs>
          <w:tab w:val="num" w:pos="2880"/>
        </w:tabs>
        <w:ind w:left="2880" w:hanging="360"/>
      </w:pPr>
    </w:lvl>
    <w:lvl w:ilvl="4" w:tplc="E35611B0">
      <w:start w:val="1"/>
      <w:numFmt w:val="decimal"/>
      <w:lvlText w:val="%5."/>
      <w:lvlJc w:val="left"/>
      <w:pPr>
        <w:tabs>
          <w:tab w:val="num" w:pos="3600"/>
        </w:tabs>
        <w:ind w:left="3600" w:hanging="360"/>
      </w:pPr>
    </w:lvl>
    <w:lvl w:ilvl="5" w:tplc="CF743EBA">
      <w:start w:val="1"/>
      <w:numFmt w:val="decimal"/>
      <w:lvlText w:val="%6."/>
      <w:lvlJc w:val="left"/>
      <w:pPr>
        <w:tabs>
          <w:tab w:val="num" w:pos="4320"/>
        </w:tabs>
        <w:ind w:left="4320" w:hanging="360"/>
      </w:pPr>
    </w:lvl>
    <w:lvl w:ilvl="6" w:tplc="CE2C25A8">
      <w:start w:val="1"/>
      <w:numFmt w:val="decimal"/>
      <w:lvlText w:val="%7."/>
      <w:lvlJc w:val="left"/>
      <w:pPr>
        <w:tabs>
          <w:tab w:val="num" w:pos="5040"/>
        </w:tabs>
        <w:ind w:left="5040" w:hanging="360"/>
      </w:pPr>
    </w:lvl>
    <w:lvl w:ilvl="7" w:tplc="1672523E">
      <w:start w:val="1"/>
      <w:numFmt w:val="decimal"/>
      <w:lvlText w:val="%8."/>
      <w:lvlJc w:val="left"/>
      <w:pPr>
        <w:tabs>
          <w:tab w:val="num" w:pos="5760"/>
        </w:tabs>
        <w:ind w:left="5760" w:hanging="360"/>
      </w:pPr>
    </w:lvl>
    <w:lvl w:ilvl="8" w:tplc="9110B96A">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9"/>
  </w:num>
  <w:num w:numId="7">
    <w:abstractNumId w:val="2"/>
  </w:num>
  <w:num w:numId="8">
    <w:abstractNumId w:val="7"/>
  </w:num>
  <w:num w:numId="9">
    <w:abstractNumId w:val="8"/>
  </w:num>
  <w:num w:numId="10">
    <w:abstractNumId w:val="1"/>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5F4A"/>
    <w:rsid w:val="000D4D54"/>
    <w:rsid w:val="00416698"/>
    <w:rsid w:val="00445099"/>
    <w:rsid w:val="004E61B4"/>
    <w:rsid w:val="005E4D15"/>
    <w:rsid w:val="00631608"/>
    <w:rsid w:val="00695F4A"/>
    <w:rsid w:val="007C5AF8"/>
    <w:rsid w:val="00815627"/>
    <w:rsid w:val="00837625"/>
    <w:rsid w:val="00877AD1"/>
    <w:rsid w:val="00A771F2"/>
    <w:rsid w:val="00AB391A"/>
    <w:rsid w:val="00AE3CB0"/>
    <w:rsid w:val="00BD0571"/>
    <w:rsid w:val="00C25F7A"/>
    <w:rsid w:val="00C97AB2"/>
    <w:rsid w:val="00CD5AB4"/>
    <w:rsid w:val="00CE5709"/>
    <w:rsid w:val="00E53F20"/>
    <w:rsid w:val="00E560F2"/>
    <w:rsid w:val="00E77418"/>
    <w:rsid w:val="00E85887"/>
    <w:rsid w:val="00EC053E"/>
    <w:rsid w:val="00FC307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5F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695F4A"/>
    <w:pPr>
      <w:numPr>
        <w:numId w:val="4"/>
      </w:numPr>
      <w:contextualSpacing/>
    </w:pPr>
  </w:style>
  <w:style w:type="paragraph" w:styleId="Encabezado">
    <w:name w:val="header"/>
    <w:basedOn w:val="Normal"/>
    <w:link w:val="EncabezadoCar"/>
    <w:uiPriority w:val="99"/>
    <w:semiHidden/>
    <w:unhideWhenUsed/>
    <w:rsid w:val="00AE3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E3CB0"/>
  </w:style>
  <w:style w:type="paragraph" w:styleId="Piedepgina">
    <w:name w:val="footer"/>
    <w:basedOn w:val="Normal"/>
    <w:link w:val="PiedepginaCar"/>
    <w:uiPriority w:val="99"/>
    <w:unhideWhenUsed/>
    <w:rsid w:val="00AE3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CB0"/>
  </w:style>
  <w:style w:type="paragraph" w:styleId="Prrafodelista">
    <w:name w:val="List Paragraph"/>
    <w:basedOn w:val="Normal"/>
    <w:uiPriority w:val="34"/>
    <w:qFormat/>
    <w:rsid w:val="00EC053E"/>
    <w:pPr>
      <w:ind w:left="720"/>
      <w:contextualSpacing/>
    </w:pPr>
    <w:rPr>
      <w:lang w:val="en-US"/>
    </w:rPr>
  </w:style>
  <w:style w:type="paragraph" w:styleId="Textodeglobo">
    <w:name w:val="Balloon Text"/>
    <w:basedOn w:val="Normal"/>
    <w:link w:val="TextodegloboCar"/>
    <w:uiPriority w:val="99"/>
    <w:semiHidden/>
    <w:unhideWhenUsed/>
    <w:rsid w:val="00815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6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F044B-5C63-4136-AD95-3354C51D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3031</Words>
  <Characters>16672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Jesus</cp:lastModifiedBy>
  <cp:revision>2</cp:revision>
  <cp:lastPrinted>2012-08-24T20:37:00Z</cp:lastPrinted>
  <dcterms:created xsi:type="dcterms:W3CDTF">2012-08-25T16:31:00Z</dcterms:created>
  <dcterms:modified xsi:type="dcterms:W3CDTF">2012-08-25T16:31:00Z</dcterms:modified>
</cp:coreProperties>
</file>