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85" w:rsidRDefault="00A95F85">
      <w:pPr>
        <w:rPr>
          <w:lang w:val="es-ES"/>
        </w:rPr>
      </w:pPr>
    </w:p>
    <w:p w:rsidR="00A95F85" w:rsidRDefault="00A95F85">
      <w:pPr>
        <w:rPr>
          <w:lang w:val="es-ES"/>
        </w:rPr>
      </w:pPr>
    </w:p>
    <w:p w:rsidR="00A95F85" w:rsidRDefault="00A95F85" w:rsidP="00A95F85">
      <w:pPr>
        <w:jc w:val="center"/>
        <w:rPr>
          <w:lang w:val="es-ES"/>
        </w:rPr>
      </w:pPr>
    </w:p>
    <w:p w:rsid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</w:p>
    <w:p w:rsidR="00A95F85" w:rsidRP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  <w:r w:rsidRPr="00A95F85">
        <w:rPr>
          <w:rFonts w:ascii="Antique Olive Compact" w:hAnsi="Antique Olive Compact"/>
          <w:b/>
          <w:sz w:val="24"/>
          <w:lang w:val="es-ES"/>
        </w:rPr>
        <w:t>NOTA INFORMATIVA</w:t>
      </w:r>
    </w:p>
    <w:p w:rsidR="009A709E" w:rsidRDefault="00C26990" w:rsidP="009A709E">
      <w:pPr>
        <w:jc w:val="right"/>
        <w:rPr>
          <w:lang w:val="es-ES"/>
        </w:rPr>
      </w:pPr>
      <w:r w:rsidRPr="00C26990">
        <w:rPr>
          <w:b/>
          <w:noProof/>
          <w:lang w:val="es-ES" w:eastAsia="es-ES"/>
        </w:rPr>
        <w:pict>
          <v:roundrect id="_x0000_s2053" style="position:absolute;left:0;text-align:left;margin-left:230.1pt;margin-top:3.5pt;width:204.45pt;height:42.15pt;z-index:251663360" arcsize="10923f" filled="f" strokeweight="1.75pt"/>
        </w:pict>
      </w:r>
    </w:p>
    <w:p w:rsidR="009A709E" w:rsidRPr="009A709E" w:rsidRDefault="00C26990" w:rsidP="009A709E">
      <w:pPr>
        <w:jc w:val="right"/>
        <w:rPr>
          <w:b/>
          <w:lang w:val="es-ES"/>
        </w:rPr>
      </w:pPr>
      <w:r>
        <w:rPr>
          <w:b/>
          <w:noProof/>
          <w:lang w:val="es-ES" w:eastAsia="es-ES"/>
        </w:rPr>
        <w:pict>
          <v:roundrect id="_x0000_s2050" style="position:absolute;left:0;text-align:left;margin-left:-8.3pt;margin-top:24.4pt;width:442.85pt;height:35.9pt;z-index:251661312" arcsize="10923f" filled="f" strokeweight="1.75pt"/>
        </w:pict>
      </w:r>
      <w:r w:rsidR="009A709E" w:rsidRPr="009A709E">
        <w:rPr>
          <w:b/>
          <w:lang w:val="es-ES"/>
        </w:rPr>
        <w:t>Fecha</w:t>
      </w:r>
      <w:r w:rsidR="00CC28CE">
        <w:rPr>
          <w:b/>
          <w:lang w:val="es-ES"/>
        </w:rPr>
        <w:t xml:space="preserve"> y Hora</w:t>
      </w:r>
      <w:r w:rsidR="009A709E" w:rsidRPr="009A709E">
        <w:rPr>
          <w:b/>
          <w:lang w:val="es-ES"/>
        </w:rPr>
        <w:t>:</w:t>
      </w:r>
      <w:r w:rsidR="00CC28CE">
        <w:rPr>
          <w:b/>
          <w:lang w:val="es-ES"/>
        </w:rPr>
        <w:t xml:space="preserve"> </w:t>
      </w:r>
      <w:r w:rsidR="00570B19">
        <w:rPr>
          <w:lang w:val="es-ES"/>
        </w:rPr>
        <w:t>31</w:t>
      </w:r>
      <w:r w:rsidR="00CC28CE" w:rsidRPr="00CC28CE">
        <w:rPr>
          <w:lang w:val="es-ES"/>
        </w:rPr>
        <w:t>/Mayo/2012 – 1</w:t>
      </w:r>
      <w:r w:rsidR="00570B19">
        <w:rPr>
          <w:lang w:val="es-ES"/>
        </w:rPr>
        <w:t>1</w:t>
      </w:r>
      <w:r w:rsidR="00CC28CE" w:rsidRPr="00CC28CE">
        <w:rPr>
          <w:lang w:val="es-ES"/>
        </w:rPr>
        <w:t>:00 hrs.</w:t>
      </w:r>
    </w:p>
    <w:p w:rsidR="004321ED" w:rsidRDefault="00C26990" w:rsidP="009A709E">
      <w:pPr>
        <w:rPr>
          <w:lang w:val="es-ES"/>
        </w:rPr>
      </w:pPr>
      <w:r w:rsidRPr="00C26990">
        <w:rPr>
          <w:b/>
          <w:noProof/>
          <w:lang w:val="es-ES" w:eastAsia="es-ES"/>
        </w:rPr>
        <w:pict>
          <v:roundrect id="_x0000_s2051" style="position:absolute;margin-left:-15.1pt;margin-top:34.85pt;width:449.65pt;height:131.75pt;z-index:251662336" arcsize="10923f" filled="f" strokeweight="1.75pt"/>
        </w:pict>
      </w:r>
      <w:r w:rsidR="009A709E" w:rsidRPr="009A709E">
        <w:rPr>
          <w:b/>
          <w:lang w:val="es-ES"/>
        </w:rPr>
        <w:t>Nombre del evento</w:t>
      </w:r>
      <w:r w:rsidR="006A7A5C" w:rsidRPr="009A709E">
        <w:rPr>
          <w:b/>
          <w:lang w:val="es-ES"/>
        </w:rPr>
        <w:t>:</w:t>
      </w:r>
      <w:r w:rsidR="006A7A5C">
        <w:rPr>
          <w:b/>
          <w:lang w:val="es-ES"/>
        </w:rPr>
        <w:t xml:space="preserve"> </w:t>
      </w:r>
      <w:r w:rsidR="00570B19">
        <w:rPr>
          <w:lang w:val="es-ES"/>
        </w:rPr>
        <w:t xml:space="preserve">Participación en la Inauguración del 1er </w:t>
      </w:r>
      <w:r w:rsidR="004321ED">
        <w:rPr>
          <w:lang w:val="es-ES"/>
        </w:rPr>
        <w:t>C</w:t>
      </w:r>
      <w:r w:rsidR="00570B19">
        <w:rPr>
          <w:lang w:val="es-ES"/>
        </w:rPr>
        <w:t xml:space="preserve">ongreso </w:t>
      </w:r>
      <w:r w:rsidR="004321ED">
        <w:rPr>
          <w:lang w:val="es-ES"/>
        </w:rPr>
        <w:t>Regional del Noroeste Diabetes Mellitus.</w:t>
      </w:r>
    </w:p>
    <w:p w:rsidR="009A709E" w:rsidRPr="009A709E" w:rsidRDefault="004321ED" w:rsidP="009A709E">
      <w:pPr>
        <w:rPr>
          <w:lang w:val="es-ES"/>
        </w:rPr>
      </w:pPr>
      <w:r w:rsidRPr="009A709E">
        <w:rPr>
          <w:b/>
          <w:lang w:val="es-ES"/>
        </w:rPr>
        <w:t xml:space="preserve"> </w:t>
      </w:r>
      <w:r w:rsidR="009A709E" w:rsidRPr="009A709E">
        <w:rPr>
          <w:b/>
          <w:lang w:val="es-ES"/>
        </w:rPr>
        <w:t>Lugar ó sede:</w:t>
      </w:r>
      <w:r w:rsidR="009A709E">
        <w:rPr>
          <w:b/>
          <w:lang w:val="es-ES"/>
        </w:rPr>
        <w:t xml:space="preserve"> </w:t>
      </w:r>
      <w:r w:rsidR="009A709E">
        <w:rPr>
          <w:lang w:val="es-ES"/>
        </w:rPr>
        <w:t xml:space="preserve">Centro </w:t>
      </w:r>
      <w:r w:rsidR="00570B19">
        <w:rPr>
          <w:lang w:val="es-ES"/>
        </w:rPr>
        <w:t>Internacional de Convenciones, Mazatlán, Sin.</w:t>
      </w:r>
    </w:p>
    <w:p w:rsidR="00570B19" w:rsidRDefault="009A709E" w:rsidP="009A709E">
      <w:pPr>
        <w:rPr>
          <w:lang w:val="es-ES"/>
        </w:rPr>
      </w:pPr>
      <w:r>
        <w:rPr>
          <w:b/>
          <w:lang w:val="es-ES"/>
        </w:rPr>
        <w:t>Objetivo</w:t>
      </w:r>
      <w:r w:rsidR="00570B19">
        <w:rPr>
          <w:b/>
          <w:lang w:val="es-ES"/>
        </w:rPr>
        <w:t xml:space="preserve">: </w:t>
      </w:r>
      <w:r w:rsidR="00570B19" w:rsidRPr="00883D0E">
        <w:rPr>
          <w:lang w:val="es-ES"/>
        </w:rPr>
        <w:t>Participar y promover</w:t>
      </w:r>
      <w:r w:rsidR="00570B19">
        <w:rPr>
          <w:lang w:val="es-ES"/>
        </w:rPr>
        <w:t xml:space="preserve"> </w:t>
      </w:r>
      <w:r w:rsidR="00883D0E">
        <w:rPr>
          <w:lang w:val="es-ES"/>
        </w:rPr>
        <w:t>entre</w:t>
      </w:r>
      <w:r w:rsidR="00570B19">
        <w:rPr>
          <w:lang w:val="es-ES"/>
        </w:rPr>
        <w:t xml:space="preserve"> los funcionarios </w:t>
      </w:r>
      <w:r w:rsidR="00883D0E">
        <w:rPr>
          <w:lang w:val="es-ES"/>
        </w:rPr>
        <w:t>municipales y del gobierno del E</w:t>
      </w:r>
      <w:r w:rsidR="00570B19">
        <w:rPr>
          <w:lang w:val="es-ES"/>
        </w:rPr>
        <w:t>stado</w:t>
      </w:r>
      <w:r w:rsidR="00883D0E">
        <w:rPr>
          <w:lang w:val="es-ES"/>
        </w:rPr>
        <w:t xml:space="preserve"> de Sinaloa </w:t>
      </w:r>
      <w:r w:rsidR="00570B19">
        <w:rPr>
          <w:lang w:val="es-ES"/>
        </w:rPr>
        <w:t xml:space="preserve"> los pr</w:t>
      </w:r>
      <w:r w:rsidR="00883D0E">
        <w:rPr>
          <w:lang w:val="es-ES"/>
        </w:rPr>
        <w:t>ogramas, cursos, y proyectos que en el área de Ciencias Biológicas y de la Salud oferta el IPN oferta a través del Centro de Educación Continua Unidad Mazatlán.</w:t>
      </w:r>
    </w:p>
    <w:p w:rsidR="009A709E" w:rsidRPr="009A709E" w:rsidRDefault="009A709E" w:rsidP="009A709E">
      <w:pPr>
        <w:rPr>
          <w:lang w:val="es-ES"/>
        </w:rPr>
      </w:pPr>
      <w:r w:rsidRPr="009A709E">
        <w:rPr>
          <w:b/>
          <w:lang w:val="es-ES"/>
        </w:rPr>
        <w:t>Responsable Técnico:</w:t>
      </w:r>
      <w:r>
        <w:rPr>
          <w:b/>
          <w:lang w:val="es-ES"/>
        </w:rPr>
        <w:t xml:space="preserve"> </w:t>
      </w:r>
      <w:r w:rsidR="00570B19">
        <w:rPr>
          <w:lang w:val="es-ES"/>
        </w:rPr>
        <w:t>No aplica para este evento.</w:t>
      </w:r>
    </w:p>
    <w:p w:rsidR="009A709E" w:rsidRPr="009A709E" w:rsidRDefault="009A709E" w:rsidP="009A709E">
      <w:pPr>
        <w:rPr>
          <w:lang w:val="es-ES"/>
        </w:rPr>
      </w:pPr>
      <w:r>
        <w:rPr>
          <w:b/>
          <w:lang w:val="es-ES"/>
        </w:rPr>
        <w:t xml:space="preserve">Coordinador Académico: </w:t>
      </w:r>
      <w:r w:rsidR="00570B19">
        <w:rPr>
          <w:lang w:val="es-ES"/>
        </w:rPr>
        <w:t>No aplica para este evento.</w:t>
      </w:r>
    </w:p>
    <w:p w:rsidR="0080069E" w:rsidRDefault="004321ED" w:rsidP="00CC28CE">
      <w:pPr>
        <w:jc w:val="both"/>
        <w:rPr>
          <w:sz w:val="20"/>
        </w:rPr>
      </w:pPr>
      <w:r w:rsidRPr="005513DF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2042160</wp:posOffset>
            </wp:positionV>
            <wp:extent cx="5302250" cy="2130425"/>
            <wp:effectExtent l="19050" t="0" r="0" b="0"/>
            <wp:wrapThrough wrapText="bothSides">
              <wp:wrapPolygon edited="0">
                <wp:start x="-78" y="0"/>
                <wp:lineTo x="-78" y="21439"/>
                <wp:lineTo x="21574" y="21439"/>
                <wp:lineTo x="21574" y="0"/>
                <wp:lineTo x="-78" y="0"/>
              </wp:wrapPolygon>
            </wp:wrapThrough>
            <wp:docPr id="11" name="Imagen 11" descr="C:\Documents and Settings\Informatica\Mis documentos\4. Mis imágenes\Eventos\2012\Abril - Junio\Conferencia Centro de convenciones\Mazatlán-20120531-0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Informatica\Mis documentos\4. Mis imágenes\Eventos\2012\Abril - Junio\Conferencia Centro de convenciones\Mazatlán-20120531-01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09E" w:rsidRPr="005513DF">
        <w:rPr>
          <w:b/>
          <w:sz w:val="20"/>
          <w:lang w:val="es-ES"/>
        </w:rPr>
        <w:t>Resumen</w:t>
      </w:r>
      <w:r w:rsidR="00CC28CE" w:rsidRPr="005513DF">
        <w:rPr>
          <w:b/>
          <w:sz w:val="20"/>
          <w:lang w:val="es-ES"/>
        </w:rPr>
        <w:t>:</w:t>
      </w:r>
      <w:r w:rsidR="00570B19" w:rsidRPr="005513DF">
        <w:rPr>
          <w:b/>
          <w:sz w:val="20"/>
          <w:lang w:val="es-ES"/>
        </w:rPr>
        <w:t xml:space="preserve"> </w:t>
      </w:r>
      <w:r w:rsidR="00570B19" w:rsidRPr="005513DF">
        <w:rPr>
          <w:sz w:val="20"/>
          <w:lang w:val="es-ES"/>
        </w:rPr>
        <w:t xml:space="preserve">Siendo las 11 horas con 10 minutos, y por palabras del Lic. Alejandro Higuera Osuna, Presidente Municipal Constitucional de Mazatlán se dio </w:t>
      </w:r>
      <w:r w:rsidR="00883D0E" w:rsidRPr="005513DF">
        <w:rPr>
          <w:sz w:val="20"/>
          <w:lang w:val="es-ES"/>
        </w:rPr>
        <w:t>inicio al 1er C</w:t>
      </w:r>
      <w:r w:rsidR="00570B19" w:rsidRPr="005513DF">
        <w:rPr>
          <w:sz w:val="20"/>
          <w:lang w:val="es-ES"/>
        </w:rPr>
        <w:t xml:space="preserve">ongreso </w:t>
      </w:r>
      <w:r w:rsidR="00883D0E" w:rsidRPr="005513DF">
        <w:rPr>
          <w:sz w:val="20"/>
          <w:lang w:val="es-ES"/>
        </w:rPr>
        <w:t>Regional del Noreste de Diabetes M</w:t>
      </w:r>
      <w:r w:rsidRPr="005513DF">
        <w:rPr>
          <w:sz w:val="20"/>
          <w:lang w:val="es-ES"/>
        </w:rPr>
        <w:t>ellitus, donde se tuvo la presencia</w:t>
      </w:r>
      <w:r w:rsidR="005513DF" w:rsidRPr="005513DF">
        <w:rPr>
          <w:sz w:val="20"/>
          <w:lang w:val="es-ES"/>
        </w:rPr>
        <w:t xml:space="preserve"> y la participación en representación del C. Gobernador del Estado de Sinaloa, Dr. </w:t>
      </w:r>
      <w:r w:rsidR="005513DF" w:rsidRPr="005513DF">
        <w:rPr>
          <w:sz w:val="20"/>
        </w:rPr>
        <w:t xml:space="preserve">Ernesto Echeverría Aispuro, el Presidente Municipal del H. Ayuntamiento de Mazatlán, Lic. Alejandro Higuera Osuna, invitado especial: </w:t>
      </w:r>
      <w:r w:rsidR="005513DF" w:rsidRPr="005513DF">
        <w:rPr>
          <w:b/>
          <w:i/>
          <w:sz w:val="20"/>
        </w:rPr>
        <w:t xml:space="preserve">Dr. Iván Dario Sierra Ariza, Presidente de la Sociedad Latinoamericana de Diabetes, </w:t>
      </w:r>
      <w:r w:rsidR="005513DF" w:rsidRPr="005513DF">
        <w:rPr>
          <w:sz w:val="20"/>
        </w:rPr>
        <w:t xml:space="preserve">distinguidos doctores que representan el Colegio de Médicos y Cirujanos de Mazatlán, así como </w:t>
      </w:r>
      <w:r w:rsidR="005513DF" w:rsidRPr="005513DF">
        <w:rPr>
          <w:sz w:val="20"/>
          <w:lang w:val="es-ES"/>
        </w:rPr>
        <w:t>la Directora del CEC Mazatlán del IPN, M. en A. Alma Rosa González Audiffred.</w:t>
      </w:r>
      <w:r w:rsidR="005513DF" w:rsidRPr="005513DF">
        <w:rPr>
          <w:sz w:val="20"/>
        </w:rPr>
        <w:t xml:space="preserve"> </w:t>
      </w:r>
      <w:r w:rsidRPr="005513DF">
        <w:rPr>
          <w:sz w:val="20"/>
        </w:rPr>
        <w:t>El evento tuvo una duración de 40 minutos aproximadamente.</w:t>
      </w:r>
      <w:r w:rsidR="005513DF" w:rsidRPr="005513DF">
        <w:rPr>
          <w:sz w:val="20"/>
        </w:rPr>
        <w:t xml:space="preserve"> </w:t>
      </w:r>
      <w:r w:rsidR="002D494E" w:rsidRPr="005513DF">
        <w:rPr>
          <w:sz w:val="20"/>
        </w:rPr>
        <w:t>Se tratarán temas como: Fármacos Antiobesidad y sus impactos en el paciente diabético”, “Taller de Insulinas”, Pie Diabético y tratamiento actual” entre otros.</w:t>
      </w:r>
    </w:p>
    <w:p w:rsidR="00932539" w:rsidRDefault="00932539" w:rsidP="00CC28CE">
      <w:pPr>
        <w:jc w:val="both"/>
        <w:rPr>
          <w:sz w:val="20"/>
        </w:rPr>
      </w:pPr>
    </w:p>
    <w:p w:rsidR="00932539" w:rsidRDefault="00932539" w:rsidP="00CC28CE">
      <w:pPr>
        <w:jc w:val="both"/>
        <w:rPr>
          <w:sz w:val="20"/>
        </w:rPr>
      </w:pPr>
    </w:p>
    <w:p w:rsidR="00932539" w:rsidRDefault="00932539" w:rsidP="00CC28CE">
      <w:pPr>
        <w:jc w:val="both"/>
        <w:rPr>
          <w:sz w:val="20"/>
        </w:rPr>
      </w:pPr>
    </w:p>
    <w:p w:rsidR="00932539" w:rsidRDefault="00932539" w:rsidP="00CC28CE">
      <w:pPr>
        <w:jc w:val="both"/>
        <w:rPr>
          <w:sz w:val="20"/>
        </w:rPr>
      </w:pPr>
    </w:p>
    <w:p w:rsidR="00932539" w:rsidRDefault="00932539" w:rsidP="00CC28CE">
      <w:pPr>
        <w:jc w:val="both"/>
        <w:rPr>
          <w:sz w:val="20"/>
        </w:rPr>
      </w:pPr>
    </w:p>
    <w:p w:rsidR="00932539" w:rsidRPr="0084209A" w:rsidRDefault="00932539" w:rsidP="00CC28CE">
      <w:pPr>
        <w:jc w:val="both"/>
        <w:rPr>
          <w:b/>
          <w:sz w:val="20"/>
        </w:rPr>
      </w:pPr>
      <w:r w:rsidRPr="0084209A">
        <w:rPr>
          <w:b/>
          <w:sz w:val="20"/>
        </w:rPr>
        <w:t>Los beneficios de esta participación fueron:</w:t>
      </w:r>
    </w:p>
    <w:p w:rsidR="00932539" w:rsidRPr="00932539" w:rsidRDefault="00932539" w:rsidP="00932539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932539">
        <w:rPr>
          <w:sz w:val="20"/>
        </w:rPr>
        <w:t xml:space="preserve">Una estrecha vinculación con el Delegado de Salud de la Región Sur del Estado </w:t>
      </w:r>
      <w:r w:rsidR="004500CF">
        <w:rPr>
          <w:sz w:val="20"/>
        </w:rPr>
        <w:t>de Sinaloa, el Dr. Aron Montoya para ofertar en más de 40 hospitales la oferta en materia de Medicina que el Instituto Politécnico Nacional Ofrece.</w:t>
      </w:r>
    </w:p>
    <w:p w:rsidR="0084209A" w:rsidRDefault="0084209A" w:rsidP="00932539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Se platico con el Alcalde de Mazatlán, Lic. Alejandro Higuera Osuna, programando una audiencia para la semana del 4 al 8 de Junio.</w:t>
      </w:r>
    </w:p>
    <w:p w:rsidR="00932539" w:rsidRDefault="0084209A" w:rsidP="00932539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Entrevista con el Lic. José Alberto Ureña Trujillo, Director General del Centro Internacional de Convenciones de Mazatlán, el cual se mostró bastante interesado en nuestra oferta educativa.</w:t>
      </w:r>
    </w:p>
    <w:p w:rsidR="0084209A" w:rsidRDefault="0084209A" w:rsidP="00932539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Se mantendrá una cercana comunicación con los diferentes Jefes de Enseñanza del ISSSSTE, Hospital General de Mazatlán y Centro de Salud.</w:t>
      </w:r>
    </w:p>
    <w:p w:rsidR="0084209A" w:rsidRDefault="0084209A" w:rsidP="0084209A">
      <w:pPr>
        <w:ind w:left="360"/>
        <w:jc w:val="both"/>
        <w:rPr>
          <w:sz w:val="20"/>
        </w:rPr>
      </w:pPr>
      <w:r>
        <w:rPr>
          <w:noProof/>
          <w:sz w:val="20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25400</wp:posOffset>
            </wp:positionV>
            <wp:extent cx="5398135" cy="4856480"/>
            <wp:effectExtent l="19050" t="0" r="0" b="0"/>
            <wp:wrapThrough wrapText="bothSides">
              <wp:wrapPolygon edited="0">
                <wp:start x="-76" y="0"/>
                <wp:lineTo x="-76" y="21521"/>
                <wp:lineTo x="21572" y="21521"/>
                <wp:lineTo x="21572" y="0"/>
                <wp:lineTo x="-76" y="0"/>
              </wp:wrapPolygon>
            </wp:wrapThrough>
            <wp:docPr id="2" name="1 Imagen" descr="period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i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Default="0084209A" w:rsidP="0084209A">
      <w:pPr>
        <w:ind w:left="360"/>
        <w:jc w:val="both"/>
        <w:rPr>
          <w:sz w:val="20"/>
        </w:rPr>
      </w:pPr>
    </w:p>
    <w:p w:rsidR="0084209A" w:rsidRPr="0084209A" w:rsidRDefault="0084209A" w:rsidP="0084209A">
      <w:pPr>
        <w:ind w:left="360"/>
        <w:jc w:val="both"/>
        <w:rPr>
          <w:sz w:val="20"/>
        </w:rPr>
      </w:pPr>
      <w:r>
        <w:rPr>
          <w:noProof/>
          <w:sz w:val="20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986155</wp:posOffset>
            </wp:positionV>
            <wp:extent cx="5398135" cy="4053840"/>
            <wp:effectExtent l="19050" t="0" r="0" b="0"/>
            <wp:wrapThrough wrapText="bothSides">
              <wp:wrapPolygon edited="0">
                <wp:start x="-76" y="0"/>
                <wp:lineTo x="-76" y="21519"/>
                <wp:lineTo x="21572" y="21519"/>
                <wp:lineTo x="21572" y="0"/>
                <wp:lineTo x="-76" y="0"/>
              </wp:wrapPolygon>
            </wp:wrapThrough>
            <wp:docPr id="4" name="3 Imagen" descr="Noro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es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09A" w:rsidRPr="0084209A" w:rsidSect="00E33A2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A2" w:rsidRDefault="003941A2" w:rsidP="00A95F85">
      <w:pPr>
        <w:spacing w:after="0" w:line="240" w:lineRule="auto"/>
      </w:pPr>
      <w:r>
        <w:separator/>
      </w:r>
    </w:p>
  </w:endnote>
  <w:endnote w:type="continuationSeparator" w:id="0">
    <w:p w:rsidR="003941A2" w:rsidRDefault="003941A2" w:rsidP="00A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EB740C" w:rsidRPr="00984748" w:rsidRDefault="00EB740C" w:rsidP="00984748">
    <w:pPr>
      <w:pStyle w:val="Piedepgina"/>
      <w:jc w:val="center"/>
      <w:rPr>
        <w:sz w:val="14"/>
        <w:lang w:val="es-ES"/>
      </w:rPr>
    </w:pPr>
    <w:r w:rsidRPr="00984748">
      <w:rPr>
        <w:sz w:val="14"/>
        <w:lang w:val="es-ES"/>
      </w:rPr>
      <w:t>Instituto Politécnico Nacional - Centro de Educación Continua Unidad Mazatlán</w:t>
    </w:r>
    <w:r w:rsidRPr="00984748">
      <w:rPr>
        <w:sz w:val="14"/>
        <w:lang w:val="es-ES"/>
      </w:rPr>
      <w:br/>
      <w:t xml:space="preserve">Benito Juárez s/n entre 21 de Marzo y Ángel Flores Col. Centro C.P. 82000 </w:t>
    </w:r>
    <w:r w:rsidR="00984748" w:rsidRPr="00984748">
      <w:rPr>
        <w:sz w:val="14"/>
        <w:lang w:val="es-ES"/>
      </w:rPr>
      <w:t>Teléfono: (669) 9.81.03.58 www.cemazatlan.ipn.mx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A2" w:rsidRDefault="003941A2" w:rsidP="00A95F85">
      <w:pPr>
        <w:spacing w:after="0" w:line="240" w:lineRule="auto"/>
      </w:pPr>
      <w:r>
        <w:separator/>
      </w:r>
    </w:p>
  </w:footnote>
  <w:footnote w:type="continuationSeparator" w:id="0">
    <w:p w:rsidR="003941A2" w:rsidRDefault="003941A2" w:rsidP="00A9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85" w:rsidRDefault="00A95F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-316618</wp:posOffset>
          </wp:positionH>
          <wp:positionV relativeFrom="paragraph">
            <wp:posOffset>-158266</wp:posOffset>
          </wp:positionV>
          <wp:extent cx="6687343" cy="1820708"/>
          <wp:effectExtent l="19050" t="0" r="0" b="0"/>
          <wp:wrapNone/>
          <wp:docPr id="1" name="Imagen 1" descr="C:\Documents and Settings\Informatica\Configuración local\Archivos temporales de Internet\Content.Word\HOJA MEMBRETADA_CECMAZATLÁ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nformatica\Configuración local\Archivos temporales de Internet\Content.Word\HOJA MEMBRETADA_CECMAZATLÁN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343" cy="1820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E3AFD"/>
    <w:multiLevelType w:val="hybridMultilevel"/>
    <w:tmpl w:val="AFE21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95F85"/>
    <w:rsid w:val="00002E09"/>
    <w:rsid w:val="0009361E"/>
    <w:rsid w:val="001510C8"/>
    <w:rsid w:val="001A69AF"/>
    <w:rsid w:val="0026313F"/>
    <w:rsid w:val="002B261D"/>
    <w:rsid w:val="002D494E"/>
    <w:rsid w:val="002F2C2C"/>
    <w:rsid w:val="003115C9"/>
    <w:rsid w:val="003941A2"/>
    <w:rsid w:val="00423E46"/>
    <w:rsid w:val="004321ED"/>
    <w:rsid w:val="004500CF"/>
    <w:rsid w:val="00461F68"/>
    <w:rsid w:val="00544ED7"/>
    <w:rsid w:val="005513DF"/>
    <w:rsid w:val="00570B19"/>
    <w:rsid w:val="005B1C54"/>
    <w:rsid w:val="005C5F6F"/>
    <w:rsid w:val="005D16EF"/>
    <w:rsid w:val="006545A1"/>
    <w:rsid w:val="006A7A5C"/>
    <w:rsid w:val="007111A2"/>
    <w:rsid w:val="007F2CC9"/>
    <w:rsid w:val="007F6CC8"/>
    <w:rsid w:val="0080069E"/>
    <w:rsid w:val="0084209A"/>
    <w:rsid w:val="00846543"/>
    <w:rsid w:val="00883D0E"/>
    <w:rsid w:val="008A6C2F"/>
    <w:rsid w:val="008B4FBA"/>
    <w:rsid w:val="00932539"/>
    <w:rsid w:val="009568C8"/>
    <w:rsid w:val="00984748"/>
    <w:rsid w:val="009A709E"/>
    <w:rsid w:val="009B1685"/>
    <w:rsid w:val="009F476B"/>
    <w:rsid w:val="00A95F85"/>
    <w:rsid w:val="00B674F2"/>
    <w:rsid w:val="00B7447B"/>
    <w:rsid w:val="00B9179A"/>
    <w:rsid w:val="00C26990"/>
    <w:rsid w:val="00CB38A4"/>
    <w:rsid w:val="00CC15BE"/>
    <w:rsid w:val="00CC28CE"/>
    <w:rsid w:val="00CC676C"/>
    <w:rsid w:val="00CE59BB"/>
    <w:rsid w:val="00D570AC"/>
    <w:rsid w:val="00D8166F"/>
    <w:rsid w:val="00E33A2A"/>
    <w:rsid w:val="00EB740C"/>
    <w:rsid w:val="00EE3E2D"/>
    <w:rsid w:val="00F33FAA"/>
    <w:rsid w:val="00F46E52"/>
    <w:rsid w:val="00FB65F2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2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5F85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F8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F85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93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D60BB-0197-40D6-8CD6-C1B67C58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Elias_Informatica</dc:creator>
  <cp:keywords/>
  <dc:description/>
  <cp:lastModifiedBy>Elias_Informatica</cp:lastModifiedBy>
  <cp:revision>4</cp:revision>
  <dcterms:created xsi:type="dcterms:W3CDTF">2012-06-01T00:00:00Z</dcterms:created>
  <dcterms:modified xsi:type="dcterms:W3CDTF">2012-06-02T16:58:00Z</dcterms:modified>
</cp:coreProperties>
</file>